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1E39F" w14:textId="09E2B401" w:rsidR="00621012" w:rsidRPr="0072196B" w:rsidRDefault="00891236" w:rsidP="00621012">
      <w:pPr>
        <w:jc w:val="center"/>
        <w:rPr>
          <w:rFonts w:ascii="Arial" w:hAnsi="Arial"/>
          <w:b/>
          <w:color w:val="E53701"/>
          <w:sz w:val="72"/>
          <w:szCs w:val="72"/>
        </w:rPr>
      </w:pPr>
      <w:r w:rsidRPr="0072196B">
        <w:rPr>
          <w:b/>
          <w:bCs/>
          <w:smallCaps/>
          <w:noProof/>
          <w:color w:val="FFFFFF"/>
          <w:sz w:val="48"/>
          <w:szCs w:val="48"/>
        </w:rPr>
        <mc:AlternateContent>
          <mc:Choice Requires="wps">
            <w:drawing>
              <wp:anchor distT="0" distB="0" distL="114300" distR="114300" simplePos="0" relativeHeight="251669504" behindDoc="1" locked="0" layoutInCell="1" allowOverlap="1" wp14:anchorId="610C5385" wp14:editId="45426BAC">
                <wp:simplePos x="0" y="0"/>
                <wp:positionH relativeFrom="margin">
                  <wp:posOffset>-85725</wp:posOffset>
                </wp:positionH>
                <wp:positionV relativeFrom="paragraph">
                  <wp:posOffset>-85725</wp:posOffset>
                </wp:positionV>
                <wp:extent cx="6219825" cy="2428875"/>
                <wp:effectExtent l="0" t="0" r="9525" b="952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19825" cy="2428875"/>
                        </a:xfrm>
                        <a:prstGeom prst="rect">
                          <a:avLst/>
                        </a:prstGeom>
                        <a:gradFill rotWithShape="0">
                          <a:gsLst>
                            <a:gs pos="0">
                              <a:srgbClr val="E53701"/>
                            </a:gs>
                            <a:gs pos="100000">
                              <a:srgbClr val="FFC5B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38001" w14:textId="77777777" w:rsidR="00891236" w:rsidRDefault="00891236" w:rsidP="0089123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C5385" id="Rectangle 4" o:spid="_x0000_s1026" style="position:absolute;left:0;text-align:left;margin-left:-6.75pt;margin-top:-6.75pt;width:489.75pt;height:191.25pt;flip:y;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" fillcolor="#e53701" stroked="f">
                <v:fill color2="#ffc5b3" angle="90" focus="100%" type="gradient"/>
                <v:textbox>
                  <w:txbxContent>
                    <w:p w14:paraId="14B38001" w14:textId="77777777" w:rsidR="00891236" w:rsidRDefault="00891236" w:rsidP="00891236">
                      <w:pPr>
                        <w:jc w:val="center"/>
                      </w:pPr>
                    </w:p>
                  </w:txbxContent>
                </v:textbox>
                <w10:wrap anchorx="margin"/>
              </v:rect>
            </w:pict>
          </mc:Fallback>
        </mc:AlternateContent>
      </w:r>
      <w:r w:rsidR="00621012" w:rsidRPr="0072196B">
        <w:rPr>
          <w:b/>
          <w:bCs/>
          <w:smallCaps/>
          <w:color w:val="FFFFFF"/>
          <w:sz w:val="72"/>
          <w:szCs w:val="72"/>
        </w:rPr>
        <w:t>Search and Rescue</w:t>
      </w:r>
    </w:p>
    <w:p w14:paraId="1C76B045" w14:textId="5DCBB827" w:rsidR="00621012" w:rsidRPr="0072196B" w:rsidRDefault="00621012" w:rsidP="00621012">
      <w:pPr>
        <w:jc w:val="center"/>
        <w:rPr>
          <w:b/>
          <w:bCs/>
          <w:smallCaps/>
          <w:color w:val="FFFFFF"/>
          <w:sz w:val="72"/>
          <w:szCs w:val="72"/>
        </w:rPr>
      </w:pPr>
      <w:r w:rsidRPr="0072196B">
        <w:rPr>
          <w:b/>
          <w:bCs/>
          <w:smallCaps/>
          <w:color w:val="FFFFFF"/>
          <w:sz w:val="72"/>
          <w:szCs w:val="72"/>
        </w:rPr>
        <w:t>Saskatchewan Association of Volunteers</w:t>
      </w:r>
    </w:p>
    <w:p w14:paraId="6B648582" w14:textId="478A7013" w:rsidR="00621012" w:rsidRPr="0072196B" w:rsidRDefault="00621012" w:rsidP="00621012">
      <w:pPr>
        <w:jc w:val="center"/>
        <w:rPr>
          <w:b/>
          <w:bCs/>
          <w:smallCaps/>
          <w:color w:val="FFFFFF"/>
          <w:sz w:val="72"/>
          <w:szCs w:val="72"/>
        </w:rPr>
      </w:pPr>
      <w:r w:rsidRPr="0072196B">
        <w:rPr>
          <w:b/>
          <w:bCs/>
          <w:smallCaps/>
          <w:color w:val="FFFFFF"/>
          <w:sz w:val="72"/>
          <w:szCs w:val="72"/>
        </w:rPr>
        <w:t>(SARSAV)</w:t>
      </w:r>
    </w:p>
    <w:p w14:paraId="78A8E965" w14:textId="77777777" w:rsidR="00D8278A" w:rsidRPr="0072196B" w:rsidRDefault="00D8278A" w:rsidP="00621012">
      <w:pPr>
        <w:pStyle w:val="StyleArial11ptBefore6pt"/>
        <w:widowControl/>
        <w:spacing w:before="0"/>
        <w:rPr>
          <w:rFonts w:cs="Arial"/>
          <w:sz w:val="32"/>
          <w:szCs w:val="32"/>
        </w:rPr>
      </w:pPr>
    </w:p>
    <w:p w14:paraId="20298000" w14:textId="5BC6FF76" w:rsidR="00891236" w:rsidRPr="0072196B" w:rsidRDefault="00891236" w:rsidP="00891236">
      <w:pPr>
        <w:rPr>
          <w:b/>
          <w:bCs/>
          <w:smallCaps/>
          <w:color w:val="FFFFFF"/>
          <w:sz w:val="48"/>
          <w:szCs w:val="48"/>
        </w:rPr>
      </w:pPr>
      <w:r w:rsidRPr="0072196B">
        <w:rPr>
          <w:b/>
          <w:bCs/>
          <w:smallCaps/>
          <w:color w:val="FFFFFF"/>
          <w:sz w:val="48"/>
          <w:szCs w:val="48"/>
        </w:rPr>
        <w:t>Introdu</w:t>
      </w:r>
    </w:p>
    <w:p w14:paraId="030EC8B9" w14:textId="4E5543E5" w:rsidR="007538BF" w:rsidRPr="0072196B" w:rsidRDefault="00E33783" w:rsidP="00AE6BAF">
      <w:pPr>
        <w:pStyle w:val="StyleArial11ptBefore6pt"/>
        <w:widowControl/>
        <w:spacing w:before="0"/>
        <w:jc w:val="center"/>
        <w:rPr>
          <w:rFonts w:cs="Arial"/>
          <w:sz w:val="32"/>
          <w:szCs w:val="32"/>
        </w:rPr>
      </w:pPr>
      <w:r w:rsidRPr="0072196B">
        <w:rPr>
          <w:rFonts w:cs="Arial"/>
          <w:noProof/>
          <w:sz w:val="32"/>
          <w:szCs w:val="32"/>
        </w:rPr>
        <w:drawing>
          <wp:inline distT="0" distB="0" distL="0" distR="0" wp14:anchorId="0E78DF35" wp14:editId="0A1F4ACE">
            <wp:extent cx="1600200" cy="2724150"/>
            <wp:effectExtent l="0" t="0" r="0" b="0"/>
            <wp:docPr id="3" name="Picture 1" descr="SARS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SAV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2724150"/>
                    </a:xfrm>
                    <a:prstGeom prst="rect">
                      <a:avLst/>
                    </a:prstGeom>
                    <a:noFill/>
                    <a:ln>
                      <a:noFill/>
                    </a:ln>
                  </pic:spPr>
                </pic:pic>
              </a:graphicData>
            </a:graphic>
          </wp:inline>
        </w:drawing>
      </w:r>
    </w:p>
    <w:p w14:paraId="7FEADD36" w14:textId="7C432E1A" w:rsidR="0076476D" w:rsidRPr="0072196B" w:rsidRDefault="004F6156" w:rsidP="00621012">
      <w:pPr>
        <w:jc w:val="center"/>
        <w:rPr>
          <w:b/>
          <w:bCs/>
          <w:i/>
          <w:iCs/>
          <w:sz w:val="72"/>
          <w:szCs w:val="72"/>
          <w:lang w:val="en-CA"/>
        </w:rPr>
      </w:pPr>
      <w:r w:rsidRPr="0072196B">
        <w:rPr>
          <w:b/>
          <w:bCs/>
          <w:i/>
          <w:iCs/>
          <w:sz w:val="72"/>
          <w:szCs w:val="72"/>
          <w:lang w:val="en-CA"/>
        </w:rPr>
        <w:t>DRAFT</w:t>
      </w:r>
    </w:p>
    <w:p w14:paraId="384C8C4A" w14:textId="77777777" w:rsidR="00621012" w:rsidRPr="0072196B" w:rsidRDefault="00621012" w:rsidP="00621012">
      <w:pPr>
        <w:jc w:val="center"/>
        <w:rPr>
          <w:b/>
          <w:bCs/>
          <w:i/>
          <w:iCs/>
          <w:sz w:val="72"/>
          <w:szCs w:val="72"/>
          <w:lang w:val="en-CA"/>
        </w:rPr>
      </w:pPr>
    </w:p>
    <w:p w14:paraId="70356816" w14:textId="19DE3F6B" w:rsidR="0076476D" w:rsidRPr="0072196B" w:rsidRDefault="0076476D" w:rsidP="00084011">
      <w:pPr>
        <w:spacing w:line="360" w:lineRule="auto"/>
        <w:jc w:val="center"/>
        <w:rPr>
          <w:rFonts w:ascii="Arial" w:hAnsi="Arial" w:cs="Arial"/>
          <w:b/>
          <w:color w:val="E53701"/>
          <w:sz w:val="72"/>
          <w:szCs w:val="72"/>
        </w:rPr>
      </w:pPr>
      <w:r w:rsidRPr="0072196B">
        <w:rPr>
          <w:rFonts w:ascii="Arial" w:hAnsi="Arial" w:cs="Arial"/>
          <w:b/>
          <w:color w:val="E53701"/>
          <w:sz w:val="72"/>
          <w:szCs w:val="72"/>
        </w:rPr>
        <w:t>Strategic Plan</w:t>
      </w:r>
    </w:p>
    <w:p w14:paraId="0B33ADD4" w14:textId="3A33D8F0" w:rsidR="003563B5" w:rsidRPr="0072196B" w:rsidRDefault="00606560" w:rsidP="003563B5">
      <w:pPr>
        <w:spacing w:line="360" w:lineRule="auto"/>
        <w:jc w:val="center"/>
        <w:rPr>
          <w:rFonts w:ascii="Arial" w:hAnsi="Arial" w:cs="Arial"/>
          <w:b/>
          <w:color w:val="E53701"/>
          <w:sz w:val="72"/>
          <w:szCs w:val="72"/>
        </w:rPr>
      </w:pPr>
      <w:r w:rsidRPr="0072196B">
        <w:rPr>
          <w:rFonts w:ascii="Arial" w:hAnsi="Arial" w:cs="Arial"/>
          <w:b/>
          <w:color w:val="E53701"/>
          <w:sz w:val="72"/>
          <w:szCs w:val="72"/>
        </w:rPr>
        <w:t>20</w:t>
      </w:r>
      <w:r w:rsidR="003563B5" w:rsidRPr="0072196B">
        <w:rPr>
          <w:rFonts w:ascii="Arial" w:hAnsi="Arial" w:cs="Arial"/>
          <w:b/>
          <w:color w:val="E53701"/>
          <w:sz w:val="72"/>
          <w:szCs w:val="72"/>
        </w:rPr>
        <w:t>20</w:t>
      </w:r>
      <w:r w:rsidR="0076476D" w:rsidRPr="0072196B">
        <w:rPr>
          <w:rFonts w:ascii="Arial" w:hAnsi="Arial" w:cs="Arial"/>
          <w:b/>
          <w:color w:val="E53701"/>
          <w:sz w:val="72"/>
          <w:szCs w:val="72"/>
        </w:rPr>
        <w:t xml:space="preserve">  </w:t>
      </w:r>
      <w:r w:rsidRPr="0072196B">
        <w:rPr>
          <w:rFonts w:ascii="Arial" w:hAnsi="Arial" w:cs="Arial"/>
          <w:b/>
          <w:color w:val="E53701"/>
          <w:sz w:val="72"/>
          <w:szCs w:val="72"/>
        </w:rPr>
        <w:t>-</w:t>
      </w:r>
      <w:r w:rsidR="0076476D" w:rsidRPr="0072196B">
        <w:rPr>
          <w:rFonts w:ascii="Arial" w:hAnsi="Arial" w:cs="Arial"/>
          <w:b/>
          <w:color w:val="E53701"/>
          <w:sz w:val="72"/>
          <w:szCs w:val="72"/>
        </w:rPr>
        <w:t xml:space="preserve">  </w:t>
      </w:r>
      <w:r w:rsidRPr="0072196B">
        <w:rPr>
          <w:rFonts w:ascii="Arial" w:hAnsi="Arial" w:cs="Arial"/>
          <w:b/>
          <w:color w:val="E53701"/>
          <w:sz w:val="72"/>
          <w:szCs w:val="72"/>
        </w:rPr>
        <w:t>20</w:t>
      </w:r>
      <w:r w:rsidR="003563B5" w:rsidRPr="0072196B">
        <w:rPr>
          <w:rFonts w:ascii="Arial" w:hAnsi="Arial" w:cs="Arial"/>
          <w:b/>
          <w:color w:val="E53701"/>
          <w:sz w:val="72"/>
          <w:szCs w:val="72"/>
        </w:rPr>
        <w:t>24</w:t>
      </w:r>
    </w:p>
    <w:p w14:paraId="7794BB39" w14:textId="77777777" w:rsidR="00BC2427" w:rsidRPr="0072196B" w:rsidRDefault="00BC2427" w:rsidP="00AE6BAF">
      <w:pPr>
        <w:spacing w:line="360" w:lineRule="auto"/>
        <w:jc w:val="center"/>
        <w:rPr>
          <w:rFonts w:ascii="Arial" w:hAnsi="Arial" w:cs="Arial"/>
          <w:b/>
          <w:color w:val="E53701"/>
          <w:sz w:val="16"/>
          <w:szCs w:val="16"/>
          <w:lang w:val="en-CA"/>
        </w:rPr>
      </w:pPr>
    </w:p>
    <w:p w14:paraId="1FDF733E" w14:textId="77777777" w:rsidR="009436B8" w:rsidRPr="0072196B" w:rsidRDefault="009436B8" w:rsidP="00AE6BAF">
      <w:pPr>
        <w:spacing w:line="360" w:lineRule="auto"/>
        <w:jc w:val="center"/>
        <w:rPr>
          <w:rFonts w:ascii="Arial" w:hAnsi="Arial" w:cs="Arial"/>
          <w:b/>
          <w:color w:val="E53701"/>
          <w:sz w:val="16"/>
          <w:szCs w:val="16"/>
          <w:lang w:val="en-CA"/>
        </w:rPr>
        <w:sectPr w:rsidR="009436B8" w:rsidRPr="0072196B" w:rsidSect="0054724C">
          <w:type w:val="continuous"/>
          <w:pgSz w:w="12240" w:h="15840"/>
          <w:pgMar w:top="1440" w:right="1440" w:bottom="1440" w:left="1440" w:header="576" w:footer="576" w:gutter="0"/>
          <w:pgNumType w:start="1"/>
          <w:cols w:space="720"/>
          <w:noEndnote/>
          <w:docGrid w:linePitch="326"/>
        </w:sectPr>
      </w:pPr>
    </w:p>
    <w:p w14:paraId="5A54DCFA" w14:textId="224B75D7" w:rsidR="007538BF" w:rsidRPr="0072196B" w:rsidRDefault="00E33783" w:rsidP="00504746">
      <w:pPr>
        <w:rPr>
          <w:b/>
          <w:bCs/>
          <w:smallCaps/>
          <w:color w:val="FFFFFF"/>
          <w:sz w:val="48"/>
          <w:szCs w:val="48"/>
        </w:rPr>
      </w:pPr>
      <w:r w:rsidRPr="0072196B">
        <w:rPr>
          <w:b/>
          <w:bCs/>
          <w:smallCaps/>
          <w:noProof/>
          <w:color w:val="FFFFFF"/>
          <w:sz w:val="48"/>
          <w:szCs w:val="48"/>
        </w:rPr>
        <w:lastRenderedPageBreak/>
        <mc:AlternateContent>
          <mc:Choice Requires="wps">
            <w:drawing>
              <wp:anchor distT="0" distB="0" distL="114300" distR="114300" simplePos="0" relativeHeight="251652096" behindDoc="1" locked="0" layoutInCell="1" allowOverlap="1" wp14:anchorId="4E17BCDC" wp14:editId="5867D461">
                <wp:simplePos x="0" y="0"/>
                <wp:positionH relativeFrom="column">
                  <wp:posOffset>-25400</wp:posOffset>
                </wp:positionH>
                <wp:positionV relativeFrom="paragraph">
                  <wp:posOffset>-4445</wp:posOffset>
                </wp:positionV>
                <wp:extent cx="5943600" cy="365760"/>
                <wp:effectExtent l="3175" t="0" r="0" b="63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365760"/>
                        </a:xfrm>
                        <a:prstGeom prst="rect">
                          <a:avLst/>
                        </a:prstGeom>
                        <a:gradFill rotWithShape="0">
                          <a:gsLst>
                            <a:gs pos="0">
                              <a:srgbClr val="E53701"/>
                            </a:gs>
                            <a:gs pos="100000">
                              <a:srgbClr val="FFC5B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895E8" id="Rectangle 4" o:spid="_x0000_s1026" style="position:absolute;margin-left:-2pt;margin-top:-.35pt;width:468pt;height:28.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" fillcolor="#e53701" stroked="f">
                <v:fill color2="#ffc5b3" angle="90" focus="100%" type="gradient"/>
              </v:rect>
            </w:pict>
          </mc:Fallback>
        </mc:AlternateContent>
      </w:r>
      <w:r w:rsidR="007538BF" w:rsidRPr="0072196B">
        <w:rPr>
          <w:b/>
          <w:bCs/>
          <w:smallCaps/>
          <w:color w:val="FFFFFF"/>
          <w:sz w:val="48"/>
          <w:szCs w:val="48"/>
        </w:rPr>
        <w:t>Introduction</w:t>
      </w:r>
    </w:p>
    <w:p w14:paraId="04AE394B" w14:textId="77777777" w:rsidR="007538BF" w:rsidRPr="0072196B" w:rsidRDefault="007538BF">
      <w:pPr>
        <w:spacing w:line="120" w:lineRule="auto"/>
        <w:rPr>
          <w:rFonts w:cs="Arial"/>
        </w:rPr>
      </w:pPr>
    </w:p>
    <w:p w14:paraId="2AD896E3" w14:textId="77777777" w:rsidR="00EE1FE9" w:rsidRPr="0072196B" w:rsidRDefault="00EE1FE9" w:rsidP="00B0457E">
      <w:pPr>
        <w:rPr>
          <w:rFonts w:cs="Arial"/>
        </w:rPr>
      </w:pPr>
    </w:p>
    <w:p w14:paraId="5221557C" w14:textId="3DEEA296" w:rsidR="005F4B44" w:rsidRPr="0072196B" w:rsidRDefault="00D11B65" w:rsidP="00B0457E">
      <w:pPr>
        <w:rPr>
          <w:rFonts w:ascii="Arial" w:hAnsi="Arial" w:cs="Arial"/>
          <w:sz w:val="22"/>
          <w:szCs w:val="22"/>
        </w:rPr>
      </w:pPr>
      <w:r w:rsidRPr="0072196B">
        <w:rPr>
          <w:rFonts w:ascii="Arial" w:hAnsi="Arial" w:cs="Arial"/>
          <w:sz w:val="22"/>
          <w:szCs w:val="22"/>
        </w:rPr>
        <w:t>The Strategic Plan is intended to guide the Search and Rescue Saskatchewan Association of Volunteers (SARSAV) in meeting goals, celebrating successes, strengthening partnerships, and advancing the abilities and roles of ground SAR volunteers in Saskatchewan over the next 5 years.</w:t>
      </w:r>
      <w:r w:rsidR="00127BF0" w:rsidRPr="0072196B">
        <w:rPr>
          <w:rFonts w:ascii="Arial" w:hAnsi="Arial" w:cs="Arial"/>
          <w:sz w:val="22"/>
          <w:szCs w:val="22"/>
        </w:rPr>
        <w:t xml:space="preserve"> It is designed to be a living document, reviewed annually and updated as required.</w:t>
      </w:r>
    </w:p>
    <w:p w14:paraId="06E038D3" w14:textId="62F0B271" w:rsidR="00CE098B" w:rsidRPr="0072196B" w:rsidRDefault="00CE098B" w:rsidP="00B0457E">
      <w:pPr>
        <w:rPr>
          <w:rFonts w:ascii="Arial" w:hAnsi="Arial" w:cs="Arial"/>
          <w:sz w:val="22"/>
          <w:szCs w:val="22"/>
        </w:rPr>
      </w:pPr>
    </w:p>
    <w:p w14:paraId="5974F955" w14:textId="77777777" w:rsidR="000225A1" w:rsidRPr="0072196B" w:rsidRDefault="00CE098B" w:rsidP="00B0457E">
      <w:pPr>
        <w:rPr>
          <w:rFonts w:ascii="Arial" w:hAnsi="Arial" w:cs="Arial"/>
          <w:sz w:val="22"/>
          <w:szCs w:val="22"/>
        </w:rPr>
      </w:pPr>
      <w:r w:rsidRPr="0072196B">
        <w:rPr>
          <w:rFonts w:ascii="Arial" w:hAnsi="Arial" w:cs="Arial"/>
          <w:sz w:val="22"/>
          <w:szCs w:val="22"/>
        </w:rPr>
        <w:t xml:space="preserve">We acknowledge that </w:t>
      </w:r>
      <w:r w:rsidR="009946B8" w:rsidRPr="0072196B">
        <w:rPr>
          <w:rFonts w:ascii="Arial" w:hAnsi="Arial" w:cs="Arial"/>
          <w:sz w:val="22"/>
          <w:szCs w:val="22"/>
        </w:rPr>
        <w:t xml:space="preserve">SARSAV serves </w:t>
      </w:r>
      <w:r w:rsidR="002B4F44" w:rsidRPr="0072196B">
        <w:rPr>
          <w:rFonts w:ascii="Arial" w:hAnsi="Arial" w:cs="Arial"/>
          <w:sz w:val="22"/>
          <w:szCs w:val="22"/>
        </w:rPr>
        <w:t>the</w:t>
      </w:r>
      <w:r w:rsidR="009946B8" w:rsidRPr="0072196B">
        <w:rPr>
          <w:rFonts w:ascii="Arial" w:hAnsi="Arial" w:cs="Arial"/>
          <w:sz w:val="22"/>
          <w:szCs w:val="22"/>
        </w:rPr>
        <w:t xml:space="preserve"> lands encompassed by Treaties 2, 4, 5, 6, 8, and 10</w:t>
      </w:r>
      <w:r w:rsidR="00EE404A" w:rsidRPr="0072196B">
        <w:rPr>
          <w:rFonts w:ascii="Arial" w:hAnsi="Arial" w:cs="Arial"/>
          <w:sz w:val="22"/>
          <w:szCs w:val="22"/>
        </w:rPr>
        <w:t xml:space="preserve"> and the homeland of the Métis. </w:t>
      </w:r>
      <w:r w:rsidR="003B6B20" w:rsidRPr="0072196B">
        <w:rPr>
          <w:rFonts w:ascii="Arial" w:hAnsi="Arial" w:cs="Arial"/>
          <w:sz w:val="22"/>
          <w:szCs w:val="22"/>
        </w:rPr>
        <w:t>We are all called upon to</w:t>
      </w:r>
      <w:r w:rsidR="00EE404A" w:rsidRPr="0072196B">
        <w:rPr>
          <w:rFonts w:ascii="Arial" w:hAnsi="Arial" w:cs="Arial"/>
          <w:sz w:val="22"/>
          <w:szCs w:val="22"/>
        </w:rPr>
        <w:t xml:space="preserve"> respect the First Nations and Métis ancestors of this place</w:t>
      </w:r>
      <w:r w:rsidR="003B6B20" w:rsidRPr="0072196B">
        <w:rPr>
          <w:rFonts w:ascii="Arial" w:hAnsi="Arial" w:cs="Arial"/>
          <w:sz w:val="22"/>
          <w:szCs w:val="22"/>
        </w:rPr>
        <w:t>, and to</w:t>
      </w:r>
      <w:r w:rsidR="00EE404A" w:rsidRPr="0072196B">
        <w:rPr>
          <w:rFonts w:ascii="Arial" w:hAnsi="Arial" w:cs="Arial"/>
          <w:sz w:val="22"/>
          <w:szCs w:val="22"/>
        </w:rPr>
        <w:t xml:space="preserve"> and reaffirm our relationships with one </w:t>
      </w:r>
      <w:r w:rsidR="003B6B20" w:rsidRPr="0072196B">
        <w:rPr>
          <w:rFonts w:ascii="Arial" w:hAnsi="Arial" w:cs="Arial"/>
          <w:sz w:val="22"/>
          <w:szCs w:val="22"/>
        </w:rPr>
        <w:t>another as we work toward achieving the goal of reconciliation</w:t>
      </w:r>
      <w:r w:rsidR="00EE404A" w:rsidRPr="0072196B">
        <w:rPr>
          <w:rFonts w:ascii="Arial" w:hAnsi="Arial" w:cs="Arial"/>
          <w:sz w:val="22"/>
          <w:szCs w:val="22"/>
        </w:rPr>
        <w:t xml:space="preserve">. </w:t>
      </w:r>
    </w:p>
    <w:p w14:paraId="1FB7BFC4" w14:textId="77777777" w:rsidR="000225A1" w:rsidRPr="0072196B" w:rsidRDefault="000225A1" w:rsidP="00B0457E">
      <w:pPr>
        <w:rPr>
          <w:rFonts w:ascii="Arial" w:hAnsi="Arial" w:cs="Arial"/>
          <w:sz w:val="22"/>
          <w:szCs w:val="22"/>
        </w:rPr>
      </w:pPr>
    </w:p>
    <w:p w14:paraId="2F2D9F7D" w14:textId="16A39008" w:rsidR="001871C1" w:rsidRPr="0072196B" w:rsidRDefault="003B6B20" w:rsidP="00B0457E">
      <w:pPr>
        <w:rPr>
          <w:rFonts w:ascii="Arial" w:hAnsi="Arial" w:cs="Arial"/>
          <w:sz w:val="22"/>
          <w:szCs w:val="22"/>
        </w:rPr>
      </w:pPr>
      <w:r w:rsidRPr="0072196B">
        <w:rPr>
          <w:rFonts w:ascii="Arial" w:hAnsi="Arial" w:cs="Arial"/>
          <w:sz w:val="22"/>
          <w:szCs w:val="22"/>
          <w:shd w:val="clear" w:color="auto" w:fill="FFFFFF"/>
        </w:rPr>
        <w:t xml:space="preserve">We acknowledge the 2015 Truth and Reconciliation Commission’s Call to Action to abandon the colonial policies of the past, address colonial legacy, and to engage in a process of reconciliation with Indigenous peoples of Canada. We acknowledge that we walk upon the territories and original nations of the first peoples of this land, whose children and families continue to </w:t>
      </w:r>
      <w:r w:rsidR="000225A1" w:rsidRPr="0072196B">
        <w:rPr>
          <w:rFonts w:ascii="Arial" w:hAnsi="Arial" w:cs="Arial"/>
          <w:sz w:val="22"/>
          <w:szCs w:val="22"/>
          <w:shd w:val="clear" w:color="auto" w:fill="FFFFFF"/>
        </w:rPr>
        <w:t xml:space="preserve">be disproportionately affected by lost and missing persons incidents in Saskatchewan and throughout Canada. </w:t>
      </w:r>
    </w:p>
    <w:p w14:paraId="1BD941B3" w14:textId="77777777" w:rsidR="000225A1" w:rsidRPr="0072196B" w:rsidRDefault="000225A1" w:rsidP="00B0457E">
      <w:pPr>
        <w:rPr>
          <w:rFonts w:ascii="Arial" w:hAnsi="Arial" w:cs="Arial"/>
          <w:sz w:val="22"/>
          <w:szCs w:val="22"/>
        </w:rPr>
      </w:pPr>
    </w:p>
    <w:p w14:paraId="7DFC96C6" w14:textId="5B33AD1A" w:rsidR="001871C1" w:rsidRPr="0072196B" w:rsidRDefault="001871C1" w:rsidP="00B0457E">
      <w:pPr>
        <w:rPr>
          <w:rFonts w:ascii="Arial" w:hAnsi="Arial" w:cs="Arial"/>
          <w:sz w:val="22"/>
          <w:szCs w:val="22"/>
          <w:lang w:val="en-CA"/>
        </w:rPr>
      </w:pPr>
    </w:p>
    <w:p w14:paraId="63D959C6" w14:textId="77777777" w:rsidR="005F4B44" w:rsidRPr="0072196B" w:rsidRDefault="005F4B44" w:rsidP="00B0457E">
      <w:pPr>
        <w:rPr>
          <w:rFonts w:cs="Arial"/>
        </w:rPr>
      </w:pPr>
    </w:p>
    <w:p w14:paraId="2455F811" w14:textId="6CAA2CF2" w:rsidR="007538BF" w:rsidRPr="0072196B" w:rsidRDefault="00E33783">
      <w:pPr>
        <w:pStyle w:val="Heading1"/>
        <w:spacing w:before="120"/>
        <w:jc w:val="left"/>
        <w:rPr>
          <w:rFonts w:ascii="Arial Narrow" w:hAnsi="Arial Narrow"/>
          <w:b/>
          <w:bCs/>
          <w:smallCaps/>
          <w:color w:val="FFFFFF"/>
          <w:sz w:val="48"/>
          <w:szCs w:val="48"/>
        </w:rPr>
      </w:pPr>
      <w:r w:rsidRPr="0072196B">
        <w:rPr>
          <w:rFonts w:ascii="Arial Narrow" w:hAnsi="Arial Narrow"/>
          <w:b/>
          <w:bCs/>
          <w:smallCaps/>
          <w:noProof/>
          <w:color w:val="FFFFFF"/>
          <w:sz w:val="48"/>
          <w:szCs w:val="48"/>
          <w:lang w:eastAsia="en-CA"/>
        </w:rPr>
        <mc:AlternateContent>
          <mc:Choice Requires="wps">
            <w:drawing>
              <wp:anchor distT="0" distB="0" distL="114300" distR="114300" simplePos="0" relativeHeight="251662336" behindDoc="1" locked="0" layoutInCell="1" allowOverlap="1" wp14:anchorId="7FB51E22" wp14:editId="03B25D19">
                <wp:simplePos x="0" y="0"/>
                <wp:positionH relativeFrom="column">
                  <wp:posOffset>-28575</wp:posOffset>
                </wp:positionH>
                <wp:positionV relativeFrom="paragraph">
                  <wp:posOffset>39370</wp:posOffset>
                </wp:positionV>
                <wp:extent cx="5943600" cy="365760"/>
                <wp:effectExtent l="0" t="1905" r="0" b="3810"/>
                <wp:wrapNone/>
                <wp:docPr id="1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365760"/>
                        </a:xfrm>
                        <a:prstGeom prst="rect">
                          <a:avLst/>
                        </a:prstGeom>
                        <a:gradFill rotWithShape="0">
                          <a:gsLst>
                            <a:gs pos="0">
                              <a:srgbClr val="E53701"/>
                            </a:gs>
                            <a:gs pos="100000">
                              <a:srgbClr val="FFC5B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4066A" id="Rectangle 40" o:spid="_x0000_s1026" style="position:absolute;margin-left:-2.25pt;margin-top:3.1pt;width:468pt;height:28.8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" fillcolor="#e53701" stroked="f">
                <v:fill color2="#ffc5b3" angle="90" focus="100%" type="gradient"/>
              </v:rect>
            </w:pict>
          </mc:Fallback>
        </mc:AlternateContent>
      </w:r>
      <w:r w:rsidR="006C32E7" w:rsidRPr="0072196B">
        <w:rPr>
          <w:rFonts w:ascii="Arial Narrow" w:hAnsi="Arial Narrow"/>
          <w:b/>
          <w:bCs/>
          <w:smallCaps/>
          <w:color w:val="FFFFFF"/>
          <w:sz w:val="48"/>
          <w:szCs w:val="48"/>
        </w:rPr>
        <w:t>Mission</w:t>
      </w:r>
    </w:p>
    <w:p w14:paraId="111A76AD" w14:textId="77777777" w:rsidR="007538BF" w:rsidRPr="0072196B" w:rsidRDefault="007538BF">
      <w:pPr>
        <w:spacing w:line="120" w:lineRule="auto"/>
        <w:rPr>
          <w:rFonts w:cs="Arial"/>
        </w:rPr>
      </w:pPr>
    </w:p>
    <w:p w14:paraId="34B1E8BB" w14:textId="77777777" w:rsidR="005F4B44" w:rsidRPr="0072196B" w:rsidRDefault="005F4B44" w:rsidP="00B41D8C">
      <w:pPr>
        <w:rPr>
          <w:rFonts w:cs="Arial"/>
        </w:rPr>
      </w:pPr>
    </w:p>
    <w:p w14:paraId="283A1DCF" w14:textId="5D0C5A3C" w:rsidR="00F668BE" w:rsidRPr="0072196B" w:rsidRDefault="00F668BE" w:rsidP="00CE098B">
      <w:pPr>
        <w:pStyle w:val="TotalBodyTextJustified"/>
        <w:ind w:left="720" w:right="720"/>
        <w:jc w:val="center"/>
        <w:rPr>
          <w:rFonts w:ascii="Arial" w:hAnsi="Arial" w:cs="Arial"/>
          <w:i/>
          <w:sz w:val="32"/>
          <w:szCs w:val="28"/>
        </w:rPr>
      </w:pPr>
      <w:r w:rsidRPr="0072196B">
        <w:rPr>
          <w:rFonts w:ascii="Arial" w:hAnsi="Arial" w:cs="Arial"/>
          <w:i/>
          <w:sz w:val="32"/>
          <w:szCs w:val="28"/>
        </w:rPr>
        <w:t xml:space="preserve">"To save lives by fostering, coordinating and encouraging excellence in volunteer search </w:t>
      </w:r>
      <w:r w:rsidR="00CE098B" w:rsidRPr="0072196B">
        <w:rPr>
          <w:rFonts w:ascii="Arial" w:hAnsi="Arial" w:cs="Arial"/>
          <w:i/>
          <w:sz w:val="32"/>
          <w:szCs w:val="28"/>
        </w:rPr>
        <w:br/>
      </w:r>
      <w:r w:rsidRPr="0072196B">
        <w:rPr>
          <w:rFonts w:ascii="Arial" w:hAnsi="Arial" w:cs="Arial"/>
          <w:i/>
          <w:sz w:val="32"/>
          <w:szCs w:val="28"/>
        </w:rPr>
        <w:t xml:space="preserve">and rescue organizations in </w:t>
      </w:r>
      <w:r w:rsidR="001F4F11" w:rsidRPr="0072196B">
        <w:rPr>
          <w:rFonts w:ascii="Arial" w:hAnsi="Arial" w:cs="Arial"/>
          <w:i/>
          <w:sz w:val="32"/>
          <w:szCs w:val="28"/>
        </w:rPr>
        <w:t>Saskatchewan</w:t>
      </w:r>
      <w:r w:rsidRPr="0072196B">
        <w:rPr>
          <w:rFonts w:ascii="Arial" w:hAnsi="Arial" w:cs="Arial"/>
          <w:i/>
          <w:sz w:val="32"/>
          <w:szCs w:val="28"/>
        </w:rPr>
        <w:t>."</w:t>
      </w:r>
    </w:p>
    <w:p w14:paraId="1AFFF1E1" w14:textId="17A86503" w:rsidR="005F4B44" w:rsidRPr="0072196B" w:rsidRDefault="005F4B44" w:rsidP="00B41D8C">
      <w:pPr>
        <w:rPr>
          <w:rFonts w:cs="Arial"/>
        </w:rPr>
      </w:pPr>
    </w:p>
    <w:p w14:paraId="3237F4CA" w14:textId="77777777" w:rsidR="003B6B20" w:rsidRPr="0072196B" w:rsidRDefault="003B6B20" w:rsidP="00B41D8C">
      <w:pPr>
        <w:rPr>
          <w:rFonts w:cs="Arial"/>
        </w:rPr>
      </w:pPr>
    </w:p>
    <w:p w14:paraId="67EF077F" w14:textId="77777777" w:rsidR="003216B2" w:rsidRPr="0072196B" w:rsidRDefault="003216B2" w:rsidP="00B41D8C">
      <w:pPr>
        <w:rPr>
          <w:rFonts w:cs="Arial"/>
        </w:rPr>
      </w:pPr>
    </w:p>
    <w:p w14:paraId="57FF8D45" w14:textId="778EB4CF" w:rsidR="003D3F2E" w:rsidRPr="0072196B" w:rsidRDefault="00E33783" w:rsidP="003D3F2E">
      <w:pPr>
        <w:pStyle w:val="Heading1"/>
        <w:spacing w:before="120"/>
        <w:jc w:val="left"/>
        <w:rPr>
          <w:rFonts w:ascii="Arial Narrow" w:hAnsi="Arial Narrow"/>
          <w:b/>
          <w:bCs/>
          <w:smallCaps/>
          <w:color w:val="FFFFFF"/>
          <w:sz w:val="48"/>
          <w:szCs w:val="48"/>
        </w:rPr>
      </w:pPr>
      <w:r w:rsidRPr="0072196B">
        <w:rPr>
          <w:rFonts w:ascii="Arial Narrow" w:hAnsi="Arial Narrow"/>
          <w:b/>
          <w:bCs/>
          <w:smallCaps/>
          <w:noProof/>
          <w:color w:val="FFFFFF"/>
          <w:sz w:val="48"/>
          <w:szCs w:val="48"/>
          <w:lang w:val="en-US"/>
        </w:rPr>
        <mc:AlternateContent>
          <mc:Choice Requires="wps">
            <w:drawing>
              <wp:anchor distT="0" distB="0" distL="114300" distR="114300" simplePos="0" relativeHeight="251653120" behindDoc="1" locked="0" layoutInCell="1" allowOverlap="1" wp14:anchorId="6251F2DD" wp14:editId="5A90941B">
                <wp:simplePos x="0" y="0"/>
                <wp:positionH relativeFrom="column">
                  <wp:posOffset>-28575</wp:posOffset>
                </wp:positionH>
                <wp:positionV relativeFrom="paragraph">
                  <wp:posOffset>69850</wp:posOffset>
                </wp:positionV>
                <wp:extent cx="5943600" cy="365760"/>
                <wp:effectExtent l="0" t="0" r="0" b="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365760"/>
                        </a:xfrm>
                        <a:prstGeom prst="rect">
                          <a:avLst/>
                        </a:prstGeom>
                        <a:gradFill rotWithShape="0">
                          <a:gsLst>
                            <a:gs pos="0">
                              <a:srgbClr val="E53701"/>
                            </a:gs>
                            <a:gs pos="100000">
                              <a:srgbClr val="FFC5B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B3BCA" id="Rectangle 17" o:spid="_x0000_s1026" style="position:absolute;margin-left:-2.25pt;margin-top:5.5pt;width:468pt;height:28.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" fillcolor="#e53701" stroked="f">
                <v:fill color2="#ffc5b3" angle="90" focus="100%" type="gradient"/>
              </v:rect>
            </w:pict>
          </mc:Fallback>
        </mc:AlternateContent>
      </w:r>
      <w:r w:rsidR="006C32E7" w:rsidRPr="0072196B">
        <w:rPr>
          <w:rFonts w:ascii="Arial Narrow" w:hAnsi="Arial Narrow"/>
          <w:b/>
          <w:bCs/>
          <w:smallCaps/>
          <w:color w:val="FFFFFF"/>
          <w:sz w:val="48"/>
          <w:szCs w:val="48"/>
        </w:rPr>
        <w:t>Vision</w:t>
      </w:r>
    </w:p>
    <w:p w14:paraId="01DB6CC2" w14:textId="77777777" w:rsidR="003D3F2E" w:rsidRPr="0072196B" w:rsidRDefault="003D3F2E" w:rsidP="003D3F2E">
      <w:pPr>
        <w:spacing w:line="120" w:lineRule="auto"/>
        <w:rPr>
          <w:rFonts w:cs="Arial"/>
        </w:rPr>
      </w:pPr>
    </w:p>
    <w:p w14:paraId="32D6B3E1" w14:textId="77777777" w:rsidR="005F4B44" w:rsidRPr="0072196B" w:rsidRDefault="005F4B44" w:rsidP="00B41D8C">
      <w:pPr>
        <w:rPr>
          <w:rFonts w:cs="Arial"/>
        </w:rPr>
      </w:pPr>
    </w:p>
    <w:p w14:paraId="71BF8BD6" w14:textId="77777777" w:rsidR="00F668BE" w:rsidRPr="0072196B" w:rsidRDefault="00F668BE" w:rsidP="00CE098B">
      <w:pPr>
        <w:pStyle w:val="TotalBodyTextJustified"/>
        <w:ind w:left="720"/>
        <w:jc w:val="left"/>
        <w:rPr>
          <w:rFonts w:ascii="Arial" w:hAnsi="Arial"/>
          <w:i/>
          <w:sz w:val="32"/>
          <w:szCs w:val="32"/>
        </w:rPr>
      </w:pPr>
      <w:r w:rsidRPr="0072196B">
        <w:rPr>
          <w:rFonts w:ascii="Arial" w:hAnsi="Arial"/>
          <w:i/>
          <w:sz w:val="32"/>
          <w:szCs w:val="32"/>
        </w:rPr>
        <w:t xml:space="preserve">"To have a </w:t>
      </w:r>
      <w:r w:rsidR="001F4F11" w:rsidRPr="0072196B">
        <w:rPr>
          <w:rFonts w:ascii="Arial" w:hAnsi="Arial"/>
          <w:i/>
          <w:sz w:val="32"/>
          <w:szCs w:val="32"/>
        </w:rPr>
        <w:t>provincial</w:t>
      </w:r>
      <w:r w:rsidRPr="0072196B">
        <w:rPr>
          <w:rFonts w:ascii="Arial" w:hAnsi="Arial"/>
          <w:i/>
          <w:sz w:val="32"/>
          <w:szCs w:val="32"/>
        </w:rPr>
        <w:t xml:space="preserve"> community of skilled search and rescue volunteers whose contributions are valued and supported by the public and all levels of government."</w:t>
      </w:r>
    </w:p>
    <w:p w14:paraId="5C648D6C" w14:textId="77777777" w:rsidR="00AF1617" w:rsidRPr="0072196B" w:rsidRDefault="00AF1617" w:rsidP="00B41D8C">
      <w:pPr>
        <w:rPr>
          <w:rFonts w:cs="Arial"/>
        </w:rPr>
      </w:pPr>
    </w:p>
    <w:p w14:paraId="18924BAB" w14:textId="77777777" w:rsidR="008C16F0" w:rsidRPr="0072196B" w:rsidRDefault="008C16F0" w:rsidP="00B41D8C">
      <w:pPr>
        <w:rPr>
          <w:rFonts w:cs="Arial"/>
        </w:rPr>
      </w:pPr>
    </w:p>
    <w:p w14:paraId="3F6D9405" w14:textId="77777777" w:rsidR="008C16F0" w:rsidRPr="0072196B" w:rsidRDefault="008C16F0" w:rsidP="00B41D8C">
      <w:pPr>
        <w:rPr>
          <w:rFonts w:cs="Arial"/>
        </w:rPr>
      </w:pPr>
    </w:p>
    <w:p w14:paraId="52660EE1" w14:textId="77777777" w:rsidR="000225A1" w:rsidRPr="0072196B" w:rsidRDefault="000225A1">
      <w:pPr>
        <w:rPr>
          <w:rFonts w:cs="Arial"/>
          <w:b/>
          <w:bCs/>
          <w:smallCaps/>
          <w:noProof/>
          <w:color w:val="FFFFFF"/>
          <w:sz w:val="48"/>
          <w:szCs w:val="48"/>
        </w:rPr>
      </w:pPr>
      <w:r w:rsidRPr="0072196B">
        <w:rPr>
          <w:b/>
          <w:bCs/>
          <w:smallCaps/>
          <w:noProof/>
          <w:color w:val="FFFFFF"/>
          <w:sz w:val="48"/>
          <w:szCs w:val="48"/>
        </w:rPr>
        <w:br w:type="page"/>
      </w:r>
    </w:p>
    <w:p w14:paraId="69D466CB" w14:textId="3650BCC1" w:rsidR="006C32E7" w:rsidRPr="0072196B" w:rsidRDefault="00E33783" w:rsidP="006C32E7">
      <w:pPr>
        <w:pStyle w:val="Heading1"/>
        <w:spacing w:before="120"/>
        <w:jc w:val="left"/>
        <w:rPr>
          <w:rFonts w:ascii="Arial Narrow" w:hAnsi="Arial Narrow"/>
          <w:b/>
          <w:bCs/>
          <w:smallCaps/>
          <w:noProof/>
          <w:color w:val="FFFFFF"/>
          <w:sz w:val="48"/>
          <w:szCs w:val="48"/>
          <w:lang w:val="en-US"/>
        </w:rPr>
      </w:pPr>
      <w:r w:rsidRPr="0072196B">
        <w:rPr>
          <w:rFonts w:ascii="Arial Narrow" w:hAnsi="Arial Narrow"/>
          <w:b/>
          <w:bCs/>
          <w:smallCaps/>
          <w:noProof/>
          <w:color w:val="FFFFFF"/>
          <w:sz w:val="48"/>
          <w:szCs w:val="48"/>
          <w:lang w:val="en-US"/>
        </w:rPr>
        <w:lastRenderedPageBreak/>
        <mc:AlternateContent>
          <mc:Choice Requires="wps">
            <w:drawing>
              <wp:anchor distT="0" distB="0" distL="114300" distR="114300" simplePos="0" relativeHeight="251656192" behindDoc="1" locked="0" layoutInCell="1" allowOverlap="1" wp14:anchorId="7CDEF381" wp14:editId="62EE6B44">
                <wp:simplePos x="0" y="0"/>
                <wp:positionH relativeFrom="column">
                  <wp:posOffset>-57150</wp:posOffset>
                </wp:positionH>
                <wp:positionV relativeFrom="paragraph">
                  <wp:posOffset>13335</wp:posOffset>
                </wp:positionV>
                <wp:extent cx="5943600" cy="365760"/>
                <wp:effectExtent l="0" t="635"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365760"/>
                        </a:xfrm>
                        <a:prstGeom prst="rect">
                          <a:avLst/>
                        </a:prstGeom>
                        <a:gradFill rotWithShape="0">
                          <a:gsLst>
                            <a:gs pos="0">
                              <a:srgbClr val="E53701"/>
                            </a:gs>
                            <a:gs pos="100000">
                              <a:srgbClr val="FFC5B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910D6" id="Rectangle 23" o:spid="_x0000_s1026" style="position:absolute;margin-left:-4.5pt;margin-top:1.05pt;width:468pt;height:28.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" fillcolor="#e53701" stroked="f">
                <v:fill color2="#ffc5b3" angle="90" focus="100%" type="gradient"/>
              </v:rect>
            </w:pict>
          </mc:Fallback>
        </mc:AlternateContent>
      </w:r>
      <w:r w:rsidR="006C32E7" w:rsidRPr="0072196B">
        <w:rPr>
          <w:rFonts w:ascii="Arial Narrow" w:hAnsi="Arial Narrow"/>
          <w:b/>
          <w:bCs/>
          <w:smallCaps/>
          <w:noProof/>
          <w:color w:val="FFFFFF"/>
          <w:sz w:val="48"/>
          <w:szCs w:val="48"/>
          <w:lang w:val="en-US"/>
        </w:rPr>
        <w:t>G</w:t>
      </w:r>
      <w:r w:rsidR="00B05C42" w:rsidRPr="0072196B">
        <w:rPr>
          <w:rFonts w:ascii="Arial Narrow" w:hAnsi="Arial Narrow"/>
          <w:b/>
          <w:bCs/>
          <w:smallCaps/>
          <w:noProof/>
          <w:color w:val="FFFFFF"/>
          <w:sz w:val="48"/>
          <w:szCs w:val="48"/>
          <w:lang w:val="en-US"/>
        </w:rPr>
        <w:t>uiding Principles</w:t>
      </w:r>
    </w:p>
    <w:p w14:paraId="147877EE" w14:textId="77777777" w:rsidR="00EF7CBB" w:rsidRPr="0072196B" w:rsidRDefault="00EF7CBB" w:rsidP="007B5A3F">
      <w:pPr>
        <w:pStyle w:val="NoSpacing"/>
      </w:pPr>
    </w:p>
    <w:p w14:paraId="6C9D9470" w14:textId="6F0C7E65" w:rsidR="000D0A59" w:rsidRPr="0072196B" w:rsidRDefault="00AE5AA7" w:rsidP="00115B99">
      <w:pPr>
        <w:pStyle w:val="NoSpacing"/>
        <w:numPr>
          <w:ilvl w:val="0"/>
          <w:numId w:val="18"/>
        </w:numPr>
        <w:rPr>
          <w:rFonts w:ascii="Arial" w:hAnsi="Arial" w:cs="Arial"/>
          <w:sz w:val="22"/>
          <w:szCs w:val="22"/>
        </w:rPr>
      </w:pPr>
      <w:r w:rsidRPr="0072196B">
        <w:rPr>
          <w:rFonts w:ascii="Arial" w:hAnsi="Arial" w:cs="Arial"/>
          <w:sz w:val="22"/>
          <w:szCs w:val="22"/>
        </w:rPr>
        <w:t>Cooperating and collaborating</w:t>
      </w:r>
      <w:r w:rsidR="00F84C04" w:rsidRPr="0072196B">
        <w:rPr>
          <w:rFonts w:ascii="Arial" w:hAnsi="Arial" w:cs="Arial"/>
          <w:sz w:val="22"/>
          <w:szCs w:val="22"/>
        </w:rPr>
        <w:t xml:space="preserve"> with </w:t>
      </w:r>
      <w:r w:rsidR="00127BF0" w:rsidRPr="0072196B">
        <w:rPr>
          <w:rFonts w:ascii="Arial" w:hAnsi="Arial" w:cs="Arial"/>
          <w:sz w:val="22"/>
          <w:szCs w:val="22"/>
        </w:rPr>
        <w:t xml:space="preserve">all </w:t>
      </w:r>
      <w:r w:rsidR="001F4F11" w:rsidRPr="0072196B">
        <w:rPr>
          <w:rFonts w:ascii="Arial" w:hAnsi="Arial" w:cs="Arial"/>
          <w:sz w:val="22"/>
          <w:szCs w:val="22"/>
        </w:rPr>
        <w:t>SAR Providers</w:t>
      </w:r>
      <w:r w:rsidR="000D0A59" w:rsidRPr="0072196B">
        <w:rPr>
          <w:rFonts w:ascii="Arial" w:hAnsi="Arial" w:cs="Arial"/>
          <w:sz w:val="22"/>
          <w:szCs w:val="22"/>
        </w:rPr>
        <w:t xml:space="preserve"> </w:t>
      </w:r>
    </w:p>
    <w:p w14:paraId="7454889E" w14:textId="77777777" w:rsidR="00EF7CBB" w:rsidRPr="0072196B" w:rsidRDefault="000D0A59" w:rsidP="00115B99">
      <w:pPr>
        <w:pStyle w:val="NoSpacing"/>
        <w:numPr>
          <w:ilvl w:val="0"/>
          <w:numId w:val="18"/>
        </w:numPr>
        <w:rPr>
          <w:rFonts w:ascii="Arial" w:hAnsi="Arial" w:cs="Arial"/>
          <w:sz w:val="22"/>
          <w:szCs w:val="22"/>
        </w:rPr>
      </w:pPr>
      <w:r w:rsidRPr="0072196B">
        <w:rPr>
          <w:rFonts w:ascii="Arial" w:hAnsi="Arial" w:cs="Arial"/>
          <w:sz w:val="22"/>
          <w:szCs w:val="22"/>
        </w:rPr>
        <w:t>R</w:t>
      </w:r>
      <w:r w:rsidR="00EF7CBB" w:rsidRPr="0072196B">
        <w:rPr>
          <w:rFonts w:ascii="Arial" w:hAnsi="Arial" w:cs="Arial"/>
          <w:sz w:val="22"/>
          <w:szCs w:val="22"/>
        </w:rPr>
        <w:t>especting roles &amp; responsibilities of jurisdictions</w:t>
      </w:r>
    </w:p>
    <w:p w14:paraId="6A0A0005" w14:textId="77777777" w:rsidR="00673CBD" w:rsidRPr="0072196B" w:rsidRDefault="00EF7CBB" w:rsidP="00115B99">
      <w:pPr>
        <w:pStyle w:val="NoSpacing"/>
        <w:numPr>
          <w:ilvl w:val="0"/>
          <w:numId w:val="18"/>
        </w:numPr>
        <w:rPr>
          <w:rFonts w:ascii="Arial" w:hAnsi="Arial" w:cs="Arial"/>
          <w:sz w:val="22"/>
          <w:szCs w:val="22"/>
        </w:rPr>
      </w:pPr>
      <w:r w:rsidRPr="0072196B">
        <w:rPr>
          <w:rFonts w:ascii="Arial" w:hAnsi="Arial" w:cs="Arial"/>
          <w:sz w:val="22"/>
          <w:szCs w:val="22"/>
        </w:rPr>
        <w:t>Respec</w:t>
      </w:r>
      <w:r w:rsidR="0066330A" w:rsidRPr="0072196B">
        <w:rPr>
          <w:rFonts w:ascii="Arial" w:hAnsi="Arial" w:cs="Arial"/>
          <w:sz w:val="22"/>
          <w:szCs w:val="22"/>
        </w:rPr>
        <w:t xml:space="preserve">ting the cultural diversity of </w:t>
      </w:r>
      <w:r w:rsidR="000D0A59" w:rsidRPr="0072196B">
        <w:rPr>
          <w:rFonts w:ascii="Arial" w:hAnsi="Arial" w:cs="Arial"/>
          <w:sz w:val="22"/>
          <w:szCs w:val="22"/>
        </w:rPr>
        <w:t>SAR</w:t>
      </w:r>
      <w:r w:rsidR="0066330A" w:rsidRPr="0072196B">
        <w:rPr>
          <w:rFonts w:ascii="Arial" w:hAnsi="Arial" w:cs="Arial"/>
          <w:sz w:val="22"/>
          <w:szCs w:val="22"/>
        </w:rPr>
        <w:t xml:space="preserve"> </w:t>
      </w:r>
      <w:r w:rsidRPr="0072196B">
        <w:rPr>
          <w:rFonts w:ascii="Arial" w:hAnsi="Arial" w:cs="Arial"/>
          <w:sz w:val="22"/>
          <w:szCs w:val="22"/>
        </w:rPr>
        <w:t xml:space="preserve">providers and users </w:t>
      </w:r>
    </w:p>
    <w:p w14:paraId="1CAFABF1" w14:textId="386ABE04" w:rsidR="00673CBD" w:rsidRPr="0072196B" w:rsidRDefault="00F84C04" w:rsidP="00115B99">
      <w:pPr>
        <w:pStyle w:val="NoSpacing"/>
        <w:numPr>
          <w:ilvl w:val="0"/>
          <w:numId w:val="18"/>
        </w:numPr>
        <w:rPr>
          <w:rFonts w:ascii="Arial" w:hAnsi="Arial" w:cs="Arial"/>
          <w:sz w:val="22"/>
          <w:szCs w:val="22"/>
        </w:rPr>
      </w:pPr>
      <w:r w:rsidRPr="0072196B">
        <w:rPr>
          <w:rFonts w:ascii="Arial" w:hAnsi="Arial" w:cs="Arial"/>
          <w:sz w:val="22"/>
          <w:szCs w:val="22"/>
        </w:rPr>
        <w:t xml:space="preserve">Creating value from </w:t>
      </w:r>
      <w:r w:rsidR="000D0A59" w:rsidRPr="0072196B">
        <w:rPr>
          <w:rFonts w:ascii="Arial" w:hAnsi="Arial" w:cs="Arial"/>
          <w:sz w:val="22"/>
          <w:szCs w:val="22"/>
        </w:rPr>
        <w:t>innovative</w:t>
      </w:r>
      <w:r w:rsidRPr="0072196B">
        <w:rPr>
          <w:rFonts w:ascii="Arial" w:hAnsi="Arial" w:cs="Arial"/>
          <w:sz w:val="22"/>
          <w:szCs w:val="22"/>
        </w:rPr>
        <w:t xml:space="preserve"> ideas </w:t>
      </w:r>
      <w:r w:rsidR="00127BF0" w:rsidRPr="0072196B">
        <w:rPr>
          <w:rFonts w:ascii="Arial" w:hAnsi="Arial" w:cs="Arial"/>
          <w:sz w:val="22"/>
          <w:szCs w:val="22"/>
        </w:rPr>
        <w:t>and best practices for SAR practitioners</w:t>
      </w:r>
    </w:p>
    <w:p w14:paraId="1A63F426" w14:textId="77777777" w:rsidR="00673CBD" w:rsidRPr="0072196B" w:rsidRDefault="00AE5AA7" w:rsidP="00115B99">
      <w:pPr>
        <w:pStyle w:val="NoSpacing"/>
        <w:numPr>
          <w:ilvl w:val="0"/>
          <w:numId w:val="18"/>
        </w:numPr>
        <w:rPr>
          <w:rFonts w:ascii="Arial" w:hAnsi="Arial" w:cs="Arial"/>
          <w:sz w:val="22"/>
          <w:szCs w:val="22"/>
        </w:rPr>
      </w:pPr>
      <w:r w:rsidRPr="0072196B">
        <w:rPr>
          <w:rFonts w:ascii="Arial" w:hAnsi="Arial" w:cs="Arial"/>
          <w:sz w:val="22"/>
          <w:szCs w:val="22"/>
        </w:rPr>
        <w:t>Responding</w:t>
      </w:r>
      <w:r w:rsidR="00F84C04" w:rsidRPr="0072196B">
        <w:rPr>
          <w:rFonts w:ascii="Arial" w:hAnsi="Arial" w:cs="Arial"/>
          <w:sz w:val="22"/>
          <w:szCs w:val="22"/>
        </w:rPr>
        <w:t xml:space="preserve"> to the </w:t>
      </w:r>
      <w:r w:rsidR="000D0A59" w:rsidRPr="0072196B">
        <w:rPr>
          <w:rFonts w:ascii="Arial" w:hAnsi="Arial" w:cs="Arial"/>
          <w:sz w:val="22"/>
          <w:szCs w:val="22"/>
        </w:rPr>
        <w:t>needs of the public and stakeholders</w:t>
      </w:r>
      <w:r w:rsidR="00F84C04" w:rsidRPr="0072196B">
        <w:rPr>
          <w:rFonts w:ascii="Arial" w:hAnsi="Arial" w:cs="Arial"/>
          <w:sz w:val="22"/>
          <w:szCs w:val="22"/>
        </w:rPr>
        <w:t xml:space="preserve"> in a timely way</w:t>
      </w:r>
    </w:p>
    <w:p w14:paraId="079A271B" w14:textId="31E13D3D" w:rsidR="00D60F8C" w:rsidRPr="0072196B" w:rsidRDefault="00AE5AA7" w:rsidP="00115B99">
      <w:pPr>
        <w:pStyle w:val="NoSpacing"/>
        <w:numPr>
          <w:ilvl w:val="0"/>
          <w:numId w:val="18"/>
        </w:numPr>
        <w:rPr>
          <w:rFonts w:ascii="Arial" w:hAnsi="Arial" w:cs="Arial"/>
          <w:sz w:val="22"/>
          <w:szCs w:val="22"/>
        </w:rPr>
      </w:pPr>
      <w:r w:rsidRPr="0072196B">
        <w:rPr>
          <w:rFonts w:ascii="Arial" w:hAnsi="Arial" w:cs="Arial"/>
          <w:sz w:val="22"/>
          <w:szCs w:val="22"/>
        </w:rPr>
        <w:t>Maintaining c</w:t>
      </w:r>
      <w:r w:rsidR="00EF7CBB" w:rsidRPr="0072196B">
        <w:rPr>
          <w:rFonts w:ascii="Arial" w:hAnsi="Arial" w:cs="Arial"/>
          <w:sz w:val="22"/>
          <w:szCs w:val="22"/>
        </w:rPr>
        <w:t>redibility</w:t>
      </w:r>
      <w:r w:rsidR="003563B5" w:rsidRPr="0072196B">
        <w:rPr>
          <w:rFonts w:ascii="Arial" w:hAnsi="Arial" w:cs="Arial"/>
          <w:sz w:val="22"/>
          <w:szCs w:val="22"/>
        </w:rPr>
        <w:t xml:space="preserve">, </w:t>
      </w:r>
      <w:r w:rsidR="000D0A59" w:rsidRPr="0072196B">
        <w:rPr>
          <w:rFonts w:ascii="Arial" w:hAnsi="Arial" w:cs="Arial"/>
          <w:sz w:val="22"/>
          <w:szCs w:val="22"/>
        </w:rPr>
        <w:t>accountability</w:t>
      </w:r>
      <w:r w:rsidR="003563B5" w:rsidRPr="0072196B">
        <w:rPr>
          <w:rFonts w:ascii="Arial" w:hAnsi="Arial" w:cs="Arial"/>
          <w:sz w:val="22"/>
          <w:szCs w:val="22"/>
        </w:rPr>
        <w:t>, and integrity with all stakeholders</w:t>
      </w:r>
    </w:p>
    <w:p w14:paraId="28F70CC7" w14:textId="7208837B" w:rsidR="003563B5" w:rsidRPr="0072196B" w:rsidRDefault="003563B5" w:rsidP="00115B99">
      <w:pPr>
        <w:pStyle w:val="NoSpacing"/>
        <w:numPr>
          <w:ilvl w:val="0"/>
          <w:numId w:val="18"/>
        </w:numPr>
        <w:rPr>
          <w:rFonts w:ascii="Arial" w:hAnsi="Arial" w:cs="Arial"/>
          <w:sz w:val="22"/>
          <w:szCs w:val="22"/>
        </w:rPr>
      </w:pPr>
      <w:r w:rsidRPr="0072196B">
        <w:rPr>
          <w:rFonts w:ascii="Arial" w:hAnsi="Arial" w:cs="Arial"/>
          <w:sz w:val="22"/>
          <w:szCs w:val="22"/>
        </w:rPr>
        <w:t>Providing services to our public in a respectful and compassionate manner</w:t>
      </w:r>
    </w:p>
    <w:p w14:paraId="4BA8F254" w14:textId="632F8A20" w:rsidR="00127BF0" w:rsidRPr="0072196B" w:rsidRDefault="00127BF0" w:rsidP="00115B99">
      <w:pPr>
        <w:pStyle w:val="NoSpacing"/>
        <w:numPr>
          <w:ilvl w:val="0"/>
          <w:numId w:val="18"/>
        </w:numPr>
        <w:rPr>
          <w:rFonts w:ascii="Arial" w:hAnsi="Arial" w:cs="Arial"/>
          <w:sz w:val="22"/>
          <w:szCs w:val="22"/>
        </w:rPr>
      </w:pPr>
      <w:r w:rsidRPr="0072196B">
        <w:rPr>
          <w:rFonts w:ascii="Arial" w:hAnsi="Arial" w:cs="Arial"/>
          <w:sz w:val="22"/>
          <w:szCs w:val="22"/>
        </w:rPr>
        <w:t>Reviewing, updating, and enabling roles that SAR members can fill</w:t>
      </w:r>
    </w:p>
    <w:p w14:paraId="6E93B141" w14:textId="3055B49E" w:rsidR="0092755F" w:rsidRPr="0072196B" w:rsidRDefault="0092755F" w:rsidP="0092755F">
      <w:pPr>
        <w:pStyle w:val="Heading1"/>
        <w:spacing w:before="120"/>
        <w:jc w:val="left"/>
        <w:rPr>
          <w:rFonts w:ascii="Arial Narrow" w:hAnsi="Arial Narrow"/>
          <w:b/>
          <w:bCs/>
          <w:smallCaps/>
          <w:noProof/>
          <w:color w:val="FFFFFF"/>
          <w:sz w:val="22"/>
          <w:szCs w:val="22"/>
          <w:lang w:val="en-US"/>
        </w:rPr>
      </w:pPr>
    </w:p>
    <w:p w14:paraId="62FED3EF" w14:textId="65155D0D" w:rsidR="000225A1" w:rsidRPr="0072196B" w:rsidRDefault="000225A1" w:rsidP="000225A1"/>
    <w:p w14:paraId="33D242D1" w14:textId="77777777" w:rsidR="000225A1" w:rsidRPr="0072196B" w:rsidRDefault="000225A1" w:rsidP="000225A1"/>
    <w:p w14:paraId="647304AD" w14:textId="41166753" w:rsidR="0092755F" w:rsidRPr="0072196B" w:rsidRDefault="0092755F" w:rsidP="0092755F">
      <w:pPr>
        <w:pStyle w:val="Heading1"/>
        <w:spacing w:before="120"/>
        <w:jc w:val="left"/>
        <w:rPr>
          <w:rFonts w:ascii="Arial Narrow" w:hAnsi="Arial Narrow"/>
          <w:b/>
          <w:bCs/>
          <w:smallCaps/>
          <w:noProof/>
          <w:color w:val="FFFFFF"/>
          <w:sz w:val="48"/>
          <w:szCs w:val="48"/>
          <w:lang w:val="en-US"/>
        </w:rPr>
      </w:pPr>
      <w:r w:rsidRPr="0072196B">
        <w:rPr>
          <w:rFonts w:ascii="Arial Narrow" w:hAnsi="Arial Narrow"/>
          <w:b/>
          <w:bCs/>
          <w:smallCaps/>
          <w:noProof/>
          <w:color w:val="FFFFFF"/>
          <w:sz w:val="48"/>
          <w:szCs w:val="48"/>
          <w:lang w:val="en-US"/>
        </w:rPr>
        <mc:AlternateContent>
          <mc:Choice Requires="wps">
            <w:drawing>
              <wp:anchor distT="0" distB="0" distL="114300" distR="114300" simplePos="0" relativeHeight="251665408" behindDoc="1" locked="0" layoutInCell="1" allowOverlap="1" wp14:anchorId="0B6C116F" wp14:editId="32D9BFA4">
                <wp:simplePos x="0" y="0"/>
                <wp:positionH relativeFrom="column">
                  <wp:posOffset>-47625</wp:posOffset>
                </wp:positionH>
                <wp:positionV relativeFrom="paragraph">
                  <wp:posOffset>60960</wp:posOffset>
                </wp:positionV>
                <wp:extent cx="5943600" cy="365760"/>
                <wp:effectExtent l="0" t="0" r="0" b="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365760"/>
                        </a:xfrm>
                        <a:prstGeom prst="rect">
                          <a:avLst/>
                        </a:prstGeom>
                        <a:gradFill rotWithShape="0">
                          <a:gsLst>
                            <a:gs pos="0">
                              <a:srgbClr val="E53701"/>
                            </a:gs>
                            <a:gs pos="100000">
                              <a:srgbClr val="FFC5B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DDCBB" w14:textId="10A3F7AB" w:rsidR="0092755F" w:rsidRPr="0092755F" w:rsidRDefault="0092755F" w:rsidP="0092755F">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C116F" id="Rectangle 23" o:spid="_x0000_s1027" style="position:absolute;margin-left:-3.75pt;margin-top:4.8pt;width:468pt;height:28.8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" fillcolor="#e53701" stroked="f">
                <v:fill color2="#ffc5b3" angle="90" focus="100%" type="gradient"/>
                <v:textbox>
                  <w:txbxContent>
                    <w:p w14:paraId="009DDCBB" w14:textId="10A3F7AB" w:rsidR="0092755F" w:rsidRPr="0092755F" w:rsidRDefault="0092755F" w:rsidP="0092755F">
                      <w:pPr>
                        <w:rPr>
                          <w:lang w:val="en-CA"/>
                        </w:rPr>
                      </w:pPr>
                    </w:p>
                  </w:txbxContent>
                </v:textbox>
              </v:rect>
            </w:pict>
          </mc:Fallback>
        </mc:AlternateContent>
      </w:r>
      <w:r w:rsidRPr="0072196B">
        <w:rPr>
          <w:rFonts w:ascii="Arial Narrow" w:hAnsi="Arial Narrow"/>
          <w:b/>
          <w:bCs/>
          <w:smallCaps/>
          <w:noProof/>
          <w:color w:val="FFFFFF"/>
          <w:sz w:val="48"/>
          <w:szCs w:val="48"/>
          <w:lang w:val="en-US"/>
        </w:rPr>
        <w:t xml:space="preserve">Accomplishments </w:t>
      </w:r>
    </w:p>
    <w:p w14:paraId="2B8752AA" w14:textId="1B261C42" w:rsidR="0092755F" w:rsidRPr="0072196B" w:rsidRDefault="0092755F" w:rsidP="0092755F">
      <w:pPr>
        <w:pStyle w:val="NoSpacing"/>
      </w:pPr>
    </w:p>
    <w:p w14:paraId="2016CA93" w14:textId="77777777" w:rsidR="000B7CE0" w:rsidRPr="0072196B" w:rsidRDefault="000B7CE0" w:rsidP="0092755F">
      <w:pPr>
        <w:pStyle w:val="NoSpacing"/>
      </w:pPr>
    </w:p>
    <w:p w14:paraId="264FEFD3" w14:textId="77777777" w:rsidR="008A0B83" w:rsidRPr="0072196B" w:rsidRDefault="008A0B83" w:rsidP="0092755F">
      <w:pPr>
        <w:pStyle w:val="NoSpacing"/>
      </w:pPr>
    </w:p>
    <w:p w14:paraId="15AA8896" w14:textId="0E2F0E79" w:rsidR="000B7CE0" w:rsidRPr="0072196B" w:rsidRDefault="000B7CE0" w:rsidP="000B7CE0">
      <w:pPr>
        <w:pStyle w:val="NoSpacing"/>
        <w:rPr>
          <w:rFonts w:ascii="Arial" w:hAnsi="Arial"/>
          <w:b/>
          <w:color w:val="E53701"/>
          <w:sz w:val="32"/>
          <w:szCs w:val="32"/>
        </w:rPr>
      </w:pPr>
      <w:r w:rsidRPr="0072196B">
        <w:rPr>
          <w:rFonts w:ascii="Arial" w:hAnsi="Arial"/>
          <w:b/>
          <w:color w:val="E53701"/>
          <w:sz w:val="32"/>
          <w:szCs w:val="32"/>
        </w:rPr>
        <w:t>Financial Sustainability</w:t>
      </w:r>
    </w:p>
    <w:p w14:paraId="09B9CFC3" w14:textId="303506DC" w:rsidR="0092755F" w:rsidRPr="0072196B" w:rsidRDefault="0092755F" w:rsidP="00115B99">
      <w:pPr>
        <w:numPr>
          <w:ilvl w:val="0"/>
          <w:numId w:val="25"/>
        </w:numPr>
        <w:rPr>
          <w:rFonts w:ascii="Arial" w:hAnsi="Arial" w:cs="Arial"/>
          <w:bCs/>
          <w:color w:val="000000" w:themeColor="text1"/>
          <w:sz w:val="22"/>
          <w:szCs w:val="22"/>
        </w:rPr>
      </w:pPr>
      <w:r w:rsidRPr="0072196B">
        <w:rPr>
          <w:rFonts w:ascii="Arial" w:hAnsi="Arial" w:cs="Arial"/>
          <w:bCs/>
          <w:color w:val="000000" w:themeColor="text1"/>
          <w:sz w:val="22"/>
          <w:szCs w:val="22"/>
        </w:rPr>
        <w:t>MOU with Municipal Police and S</w:t>
      </w:r>
      <w:r w:rsidR="000225A1" w:rsidRPr="0072196B">
        <w:rPr>
          <w:rFonts w:ascii="Arial" w:hAnsi="Arial" w:cs="Arial"/>
          <w:bCs/>
          <w:color w:val="000000" w:themeColor="text1"/>
          <w:sz w:val="22"/>
          <w:szCs w:val="22"/>
        </w:rPr>
        <w:t>askatchewan Association of Chiefs of Police</w:t>
      </w:r>
      <w:r w:rsidRPr="0072196B">
        <w:rPr>
          <w:rFonts w:ascii="Arial" w:hAnsi="Arial" w:cs="Arial"/>
          <w:bCs/>
          <w:color w:val="000000" w:themeColor="text1"/>
          <w:sz w:val="22"/>
          <w:szCs w:val="22"/>
        </w:rPr>
        <w:t xml:space="preserve"> – signed May 2019</w:t>
      </w:r>
    </w:p>
    <w:p w14:paraId="38640F22" w14:textId="7899FA28" w:rsidR="0092755F" w:rsidRPr="0072196B" w:rsidRDefault="0092755F" w:rsidP="00115B99">
      <w:pPr>
        <w:numPr>
          <w:ilvl w:val="0"/>
          <w:numId w:val="25"/>
        </w:numPr>
        <w:rPr>
          <w:rFonts w:ascii="Arial" w:hAnsi="Arial" w:cs="Arial"/>
          <w:bCs/>
          <w:color w:val="000000" w:themeColor="text1"/>
          <w:sz w:val="22"/>
          <w:szCs w:val="22"/>
        </w:rPr>
      </w:pPr>
      <w:r w:rsidRPr="0072196B">
        <w:rPr>
          <w:rFonts w:ascii="Arial" w:hAnsi="Arial" w:cs="Arial"/>
          <w:bCs/>
          <w:color w:val="000000" w:themeColor="text1"/>
          <w:sz w:val="22"/>
          <w:szCs w:val="22"/>
        </w:rPr>
        <w:t xml:space="preserve">Sask. Public Safety Agency </w:t>
      </w:r>
      <w:r w:rsidR="004F6156" w:rsidRPr="0072196B">
        <w:rPr>
          <w:rFonts w:ascii="Arial" w:hAnsi="Arial" w:cs="Arial"/>
          <w:bCs/>
          <w:color w:val="000000" w:themeColor="text1"/>
          <w:sz w:val="22"/>
          <w:szCs w:val="22"/>
        </w:rPr>
        <w:t>has become the</w:t>
      </w:r>
      <w:r w:rsidRPr="0072196B">
        <w:rPr>
          <w:rFonts w:ascii="Arial" w:hAnsi="Arial" w:cs="Arial"/>
          <w:bCs/>
          <w:color w:val="000000" w:themeColor="text1"/>
          <w:sz w:val="22"/>
          <w:szCs w:val="22"/>
        </w:rPr>
        <w:t xml:space="preserve"> GSAR Champion in Saskatchewan. Working on closer partnerships and integration of GSAR into Emergency Management. Insurance support in place, Sustainability support discussions ongoing</w:t>
      </w:r>
    </w:p>
    <w:p w14:paraId="461ECD23" w14:textId="723A0D2C" w:rsidR="008A0B83" w:rsidRPr="0072196B" w:rsidRDefault="008A0B83" w:rsidP="00115B99">
      <w:pPr>
        <w:numPr>
          <w:ilvl w:val="0"/>
          <w:numId w:val="25"/>
        </w:numPr>
        <w:rPr>
          <w:rFonts w:ascii="Arial" w:hAnsi="Arial" w:cs="Arial"/>
          <w:bCs/>
          <w:color w:val="000000" w:themeColor="text1"/>
          <w:sz w:val="22"/>
          <w:szCs w:val="22"/>
        </w:rPr>
      </w:pPr>
      <w:r w:rsidRPr="0072196B">
        <w:rPr>
          <w:rFonts w:ascii="Arial" w:hAnsi="Arial" w:cs="Arial"/>
          <w:bCs/>
          <w:color w:val="000000" w:themeColor="text1"/>
          <w:sz w:val="22"/>
          <w:szCs w:val="22"/>
        </w:rPr>
        <w:t>Draft MOU with Saskatchewan Public Safety Agency in review stages</w:t>
      </w:r>
    </w:p>
    <w:p w14:paraId="40AFFD13" w14:textId="77777777" w:rsidR="0092755F" w:rsidRPr="0072196B" w:rsidRDefault="0092755F" w:rsidP="0092755F">
      <w:pPr>
        <w:rPr>
          <w:rFonts w:ascii="Arial" w:hAnsi="Arial" w:cs="Arial"/>
          <w:bCs/>
          <w:color w:val="000000" w:themeColor="text1"/>
          <w:sz w:val="22"/>
          <w:szCs w:val="22"/>
        </w:rPr>
      </w:pPr>
    </w:p>
    <w:p w14:paraId="090B23E1" w14:textId="3E4AF882" w:rsidR="0092755F" w:rsidRPr="0072196B" w:rsidRDefault="0092755F" w:rsidP="0092755F">
      <w:pPr>
        <w:pStyle w:val="NoSpacing"/>
        <w:rPr>
          <w:sz w:val="22"/>
          <w:szCs w:val="22"/>
        </w:rPr>
      </w:pPr>
    </w:p>
    <w:p w14:paraId="5D2C6C6D" w14:textId="77777777" w:rsidR="000B7CE0" w:rsidRPr="0072196B" w:rsidRDefault="000B7CE0" w:rsidP="0092755F">
      <w:pPr>
        <w:pStyle w:val="NoSpacing"/>
        <w:rPr>
          <w:sz w:val="22"/>
          <w:szCs w:val="22"/>
        </w:rPr>
      </w:pPr>
    </w:p>
    <w:p w14:paraId="0C4887FD" w14:textId="09F19BA1" w:rsidR="000B7CE0" w:rsidRPr="0072196B" w:rsidRDefault="000B7CE0" w:rsidP="000B7CE0">
      <w:pPr>
        <w:pStyle w:val="NoSpacing"/>
        <w:rPr>
          <w:rFonts w:ascii="Arial" w:hAnsi="Arial"/>
          <w:b/>
          <w:color w:val="E53701"/>
          <w:sz w:val="32"/>
          <w:szCs w:val="32"/>
        </w:rPr>
      </w:pPr>
      <w:r w:rsidRPr="0072196B">
        <w:rPr>
          <w:rFonts w:ascii="Arial" w:hAnsi="Arial"/>
          <w:b/>
          <w:color w:val="E53701"/>
          <w:sz w:val="32"/>
          <w:szCs w:val="32"/>
        </w:rPr>
        <w:t>Training and Development</w:t>
      </w:r>
    </w:p>
    <w:p w14:paraId="5A72D20F" w14:textId="77777777" w:rsidR="00127BF0" w:rsidRPr="0072196B" w:rsidRDefault="00127BF0" w:rsidP="00127BF0">
      <w:pPr>
        <w:numPr>
          <w:ilvl w:val="0"/>
          <w:numId w:val="23"/>
        </w:numPr>
        <w:rPr>
          <w:rFonts w:ascii="Arial" w:hAnsi="Arial" w:cs="Arial"/>
          <w:sz w:val="22"/>
          <w:szCs w:val="22"/>
        </w:rPr>
      </w:pPr>
      <w:r w:rsidRPr="0072196B">
        <w:rPr>
          <w:rFonts w:ascii="Arial" w:hAnsi="Arial" w:cs="Arial"/>
          <w:sz w:val="22"/>
          <w:szCs w:val="22"/>
        </w:rPr>
        <w:t>Formulated a province-wide SAR Response Procedure (Activation Pro and MOU)</w:t>
      </w:r>
    </w:p>
    <w:p w14:paraId="01F16085" w14:textId="77777777" w:rsidR="00127BF0" w:rsidRPr="0072196B" w:rsidRDefault="00127BF0" w:rsidP="00127BF0">
      <w:pPr>
        <w:numPr>
          <w:ilvl w:val="0"/>
          <w:numId w:val="23"/>
        </w:numPr>
        <w:rPr>
          <w:rFonts w:ascii="Arial" w:hAnsi="Arial" w:cs="Arial"/>
          <w:sz w:val="22"/>
          <w:szCs w:val="22"/>
        </w:rPr>
      </w:pPr>
      <w:r w:rsidRPr="0072196B">
        <w:rPr>
          <w:rFonts w:ascii="Arial" w:hAnsi="Arial" w:cs="Arial"/>
          <w:sz w:val="22"/>
          <w:szCs w:val="22"/>
        </w:rPr>
        <w:t>Maintained active voice on guidance committee for GSAR Standards (CSA)</w:t>
      </w:r>
    </w:p>
    <w:p w14:paraId="24108457" w14:textId="77777777" w:rsidR="00127BF0" w:rsidRPr="0072196B" w:rsidRDefault="00127BF0" w:rsidP="00127BF0">
      <w:pPr>
        <w:numPr>
          <w:ilvl w:val="0"/>
          <w:numId w:val="23"/>
        </w:numPr>
        <w:rPr>
          <w:rFonts w:ascii="Arial" w:hAnsi="Arial" w:cs="Arial"/>
          <w:sz w:val="22"/>
          <w:szCs w:val="22"/>
        </w:rPr>
      </w:pPr>
      <w:r w:rsidRPr="0072196B">
        <w:rPr>
          <w:rFonts w:ascii="Arial" w:hAnsi="Arial" w:cs="Arial"/>
          <w:sz w:val="22"/>
          <w:szCs w:val="22"/>
        </w:rPr>
        <w:t>Data Management system in place to gather and store information</w:t>
      </w:r>
    </w:p>
    <w:p w14:paraId="28B1D606" w14:textId="77777777" w:rsidR="00127BF0" w:rsidRPr="0072196B" w:rsidRDefault="00127BF0" w:rsidP="00127BF0">
      <w:pPr>
        <w:numPr>
          <w:ilvl w:val="0"/>
          <w:numId w:val="23"/>
        </w:numPr>
        <w:rPr>
          <w:rFonts w:ascii="Arial" w:hAnsi="Arial" w:cs="Arial"/>
          <w:sz w:val="22"/>
          <w:szCs w:val="22"/>
        </w:rPr>
      </w:pPr>
      <w:r w:rsidRPr="0072196B">
        <w:rPr>
          <w:rFonts w:ascii="Arial" w:hAnsi="Arial" w:cs="Arial"/>
          <w:sz w:val="22"/>
          <w:szCs w:val="22"/>
        </w:rPr>
        <w:t>6 Multi-Jurisdictional Search Exercises (MJSEs) in last 5 years</w:t>
      </w:r>
    </w:p>
    <w:p w14:paraId="496C7B8C" w14:textId="77777777" w:rsidR="00127BF0" w:rsidRPr="0072196B" w:rsidRDefault="00127BF0" w:rsidP="00127BF0">
      <w:pPr>
        <w:numPr>
          <w:ilvl w:val="0"/>
          <w:numId w:val="23"/>
        </w:numPr>
        <w:rPr>
          <w:rFonts w:ascii="Arial" w:hAnsi="Arial" w:cs="Arial"/>
          <w:sz w:val="22"/>
          <w:szCs w:val="22"/>
        </w:rPr>
      </w:pPr>
      <w:r w:rsidRPr="0072196B">
        <w:rPr>
          <w:rFonts w:ascii="Arial" w:hAnsi="Arial" w:cs="Arial"/>
          <w:sz w:val="22"/>
          <w:szCs w:val="22"/>
        </w:rPr>
        <w:t>2 annual SARVAC workshops in SK 2016 and 2017</w:t>
      </w:r>
    </w:p>
    <w:p w14:paraId="61CC7BC1" w14:textId="77777777" w:rsidR="00127BF0" w:rsidRPr="0072196B" w:rsidRDefault="00127BF0" w:rsidP="00127BF0">
      <w:pPr>
        <w:numPr>
          <w:ilvl w:val="0"/>
          <w:numId w:val="23"/>
        </w:numPr>
        <w:rPr>
          <w:rFonts w:ascii="Arial" w:hAnsi="Arial" w:cs="Arial"/>
          <w:sz w:val="22"/>
          <w:szCs w:val="22"/>
        </w:rPr>
      </w:pPr>
      <w:r w:rsidRPr="0072196B">
        <w:rPr>
          <w:rFonts w:ascii="Arial" w:hAnsi="Arial" w:cs="Arial"/>
          <w:sz w:val="22"/>
          <w:szCs w:val="22"/>
        </w:rPr>
        <w:t>SARVAC Trainer Workshop in 2018</w:t>
      </w:r>
    </w:p>
    <w:p w14:paraId="7CB48968" w14:textId="77777777" w:rsidR="00127BF0" w:rsidRPr="0072196B" w:rsidRDefault="00127BF0" w:rsidP="00127BF0">
      <w:pPr>
        <w:numPr>
          <w:ilvl w:val="0"/>
          <w:numId w:val="23"/>
        </w:numPr>
        <w:rPr>
          <w:rFonts w:ascii="Arial" w:hAnsi="Arial" w:cs="Arial"/>
          <w:sz w:val="22"/>
          <w:szCs w:val="22"/>
        </w:rPr>
      </w:pPr>
      <w:r w:rsidRPr="0072196B">
        <w:rPr>
          <w:rFonts w:ascii="Arial" w:hAnsi="Arial" w:cs="Arial"/>
          <w:sz w:val="22"/>
          <w:szCs w:val="22"/>
        </w:rPr>
        <w:t>Various Team Leader and Searcher across</w:t>
      </w:r>
      <w:r w:rsidRPr="0072196B">
        <w:rPr>
          <w:rFonts w:ascii="Arial" w:hAnsi="Arial" w:cs="Arial"/>
          <w:b/>
          <w:bCs/>
          <w:sz w:val="22"/>
          <w:szCs w:val="22"/>
        </w:rPr>
        <w:t xml:space="preserve"> </w:t>
      </w:r>
      <w:r w:rsidRPr="0072196B">
        <w:rPr>
          <w:rFonts w:ascii="Arial" w:hAnsi="Arial" w:cs="Arial"/>
          <w:sz w:val="22"/>
          <w:szCs w:val="22"/>
        </w:rPr>
        <w:t>the province delivered up to CSA Competency and Curriculum Standards</w:t>
      </w:r>
    </w:p>
    <w:p w14:paraId="35084302" w14:textId="77777777" w:rsidR="00127BF0" w:rsidRPr="0072196B" w:rsidRDefault="00127BF0" w:rsidP="00127BF0">
      <w:pPr>
        <w:numPr>
          <w:ilvl w:val="0"/>
          <w:numId w:val="23"/>
        </w:numPr>
        <w:rPr>
          <w:rFonts w:ascii="Arial" w:hAnsi="Arial" w:cs="Arial"/>
          <w:sz w:val="22"/>
          <w:szCs w:val="22"/>
        </w:rPr>
      </w:pPr>
      <w:r w:rsidRPr="0072196B">
        <w:rPr>
          <w:rFonts w:ascii="Arial" w:hAnsi="Arial" w:cs="Arial"/>
          <w:sz w:val="22"/>
          <w:szCs w:val="22"/>
        </w:rPr>
        <w:t>Search Manager training up to CSA standards</w:t>
      </w:r>
    </w:p>
    <w:p w14:paraId="18FF70AE" w14:textId="77777777" w:rsidR="00127BF0" w:rsidRPr="0072196B" w:rsidRDefault="00127BF0" w:rsidP="00127BF0">
      <w:pPr>
        <w:numPr>
          <w:ilvl w:val="0"/>
          <w:numId w:val="23"/>
        </w:numPr>
        <w:rPr>
          <w:rFonts w:ascii="Arial" w:hAnsi="Arial" w:cs="Arial"/>
          <w:sz w:val="22"/>
          <w:szCs w:val="22"/>
        </w:rPr>
      </w:pPr>
      <w:r w:rsidRPr="0072196B">
        <w:rPr>
          <w:rFonts w:ascii="Arial" w:hAnsi="Arial" w:cs="Arial"/>
          <w:sz w:val="22"/>
          <w:szCs w:val="22"/>
        </w:rPr>
        <w:t>Searcher and Team Leader Trainers up to CSA Standards</w:t>
      </w:r>
    </w:p>
    <w:p w14:paraId="5E0021B1" w14:textId="6D550EF0" w:rsidR="0092755F" w:rsidRPr="0072196B" w:rsidRDefault="0092755F" w:rsidP="00B05C42">
      <w:pPr>
        <w:pStyle w:val="Heading8"/>
        <w:jc w:val="left"/>
        <w:rPr>
          <w:color w:val="FFFFFF"/>
          <w:sz w:val="46"/>
          <w:szCs w:val="46"/>
          <w:lang w:val="en-US"/>
        </w:rPr>
      </w:pPr>
    </w:p>
    <w:p w14:paraId="732AF795" w14:textId="77777777" w:rsidR="000B7CE0" w:rsidRPr="0072196B" w:rsidRDefault="000B7CE0" w:rsidP="000B7CE0"/>
    <w:p w14:paraId="3FE4D906" w14:textId="77777777" w:rsidR="000225A1" w:rsidRPr="0072196B" w:rsidRDefault="000225A1">
      <w:pPr>
        <w:rPr>
          <w:rFonts w:ascii="Arial" w:hAnsi="Arial"/>
          <w:b/>
          <w:color w:val="E53701"/>
          <w:sz w:val="32"/>
          <w:szCs w:val="32"/>
        </w:rPr>
      </w:pPr>
      <w:r w:rsidRPr="0072196B">
        <w:rPr>
          <w:rFonts w:ascii="Arial" w:hAnsi="Arial"/>
          <w:b/>
          <w:color w:val="E53701"/>
          <w:sz w:val="32"/>
          <w:szCs w:val="32"/>
        </w:rPr>
        <w:br w:type="page"/>
      </w:r>
    </w:p>
    <w:p w14:paraId="52690CA2" w14:textId="7D54F917" w:rsidR="000B7CE0" w:rsidRPr="0072196B" w:rsidRDefault="000B7CE0" w:rsidP="000B7CE0">
      <w:pPr>
        <w:pStyle w:val="NoSpacing"/>
        <w:rPr>
          <w:rFonts w:ascii="Arial" w:hAnsi="Arial"/>
          <w:b/>
          <w:color w:val="E53701"/>
          <w:sz w:val="32"/>
          <w:szCs w:val="32"/>
        </w:rPr>
      </w:pPr>
      <w:r w:rsidRPr="0072196B">
        <w:rPr>
          <w:rFonts w:ascii="Arial" w:hAnsi="Arial"/>
          <w:b/>
          <w:color w:val="E53701"/>
          <w:sz w:val="32"/>
          <w:szCs w:val="32"/>
        </w:rPr>
        <w:lastRenderedPageBreak/>
        <w:t>General Public Education Regarding Prevention</w:t>
      </w:r>
    </w:p>
    <w:p w14:paraId="4270853A" w14:textId="3AE4C628" w:rsidR="0092755F" w:rsidRPr="0072196B" w:rsidRDefault="0092755F" w:rsidP="00115B99">
      <w:pPr>
        <w:numPr>
          <w:ilvl w:val="0"/>
          <w:numId w:val="23"/>
        </w:numPr>
        <w:rPr>
          <w:rFonts w:ascii="Arial" w:hAnsi="Arial" w:cs="Arial"/>
          <w:sz w:val="22"/>
          <w:szCs w:val="22"/>
        </w:rPr>
      </w:pPr>
      <w:r w:rsidRPr="0072196B">
        <w:rPr>
          <w:rFonts w:ascii="Arial" w:hAnsi="Arial" w:cs="Arial"/>
          <w:sz w:val="22"/>
          <w:szCs w:val="22"/>
        </w:rPr>
        <w:t>Widespread delivery of both the AdventureSmart programs and Presenter courses</w:t>
      </w:r>
      <w:r w:rsidR="004F6156" w:rsidRPr="0072196B">
        <w:rPr>
          <w:rFonts w:ascii="Arial" w:hAnsi="Arial" w:cs="Arial"/>
          <w:sz w:val="22"/>
          <w:szCs w:val="22"/>
        </w:rPr>
        <w:t>, with greater training, support, and breadth of reach to include new partners</w:t>
      </w:r>
    </w:p>
    <w:p w14:paraId="71B3CBCC" w14:textId="77777777" w:rsidR="0092755F" w:rsidRPr="0072196B" w:rsidRDefault="0092755F" w:rsidP="00115B99">
      <w:pPr>
        <w:numPr>
          <w:ilvl w:val="0"/>
          <w:numId w:val="23"/>
        </w:numPr>
        <w:rPr>
          <w:rFonts w:ascii="Arial" w:hAnsi="Arial" w:cs="Arial"/>
          <w:sz w:val="22"/>
          <w:szCs w:val="22"/>
        </w:rPr>
      </w:pPr>
      <w:r w:rsidRPr="0072196B">
        <w:rPr>
          <w:rFonts w:ascii="Arial" w:hAnsi="Arial" w:cs="Arial"/>
          <w:sz w:val="22"/>
          <w:szCs w:val="22"/>
        </w:rPr>
        <w:t>Mechanisms to monitor and evaluate program successes are in place: provincial PSAR Coordinator and assistants</w:t>
      </w:r>
    </w:p>
    <w:p w14:paraId="681B4D65" w14:textId="25CF7399" w:rsidR="0092755F" w:rsidRPr="0072196B" w:rsidRDefault="0092755F" w:rsidP="00115B99">
      <w:pPr>
        <w:numPr>
          <w:ilvl w:val="0"/>
          <w:numId w:val="23"/>
        </w:numPr>
        <w:rPr>
          <w:rFonts w:ascii="Arial" w:hAnsi="Arial" w:cs="Arial"/>
          <w:sz w:val="22"/>
          <w:szCs w:val="22"/>
        </w:rPr>
      </w:pPr>
      <w:r w:rsidRPr="0072196B">
        <w:rPr>
          <w:rFonts w:ascii="Arial" w:hAnsi="Arial" w:cs="Arial"/>
          <w:sz w:val="22"/>
          <w:szCs w:val="22"/>
        </w:rPr>
        <w:t>National insurance policy in place for all SARVAC AdventureSmart presenters</w:t>
      </w:r>
    </w:p>
    <w:p w14:paraId="53CCDB79" w14:textId="32F686DA" w:rsidR="008A0B83" w:rsidRPr="0072196B" w:rsidRDefault="008A0B83" w:rsidP="008A0B83">
      <w:pPr>
        <w:numPr>
          <w:ilvl w:val="0"/>
          <w:numId w:val="23"/>
        </w:numPr>
        <w:rPr>
          <w:rFonts w:ascii="Arial" w:hAnsi="Arial" w:cs="Arial"/>
          <w:sz w:val="22"/>
          <w:szCs w:val="22"/>
        </w:rPr>
      </w:pPr>
      <w:r w:rsidRPr="0072196B">
        <w:rPr>
          <w:rFonts w:ascii="Arial" w:hAnsi="Arial" w:cs="Arial"/>
          <w:sz w:val="22"/>
          <w:szCs w:val="22"/>
        </w:rPr>
        <w:t>Active participation in development and roll-out of AdventureSmart Trip Plan App (2019)</w:t>
      </w:r>
    </w:p>
    <w:p w14:paraId="2D7F316F" w14:textId="77777777" w:rsidR="0092755F" w:rsidRPr="0072196B" w:rsidRDefault="0092755F" w:rsidP="0092755F">
      <w:pPr>
        <w:rPr>
          <w:rFonts w:ascii="Arial" w:hAnsi="Arial" w:cs="Arial"/>
          <w:sz w:val="22"/>
          <w:szCs w:val="22"/>
        </w:rPr>
      </w:pPr>
    </w:p>
    <w:p w14:paraId="735041E4" w14:textId="40BE7E25" w:rsidR="0092755F" w:rsidRPr="0072196B" w:rsidRDefault="0092755F" w:rsidP="0092755F"/>
    <w:p w14:paraId="66FA3445" w14:textId="77777777" w:rsidR="000B7CE0" w:rsidRPr="0072196B" w:rsidRDefault="000B7CE0" w:rsidP="0092755F"/>
    <w:p w14:paraId="14EC1A6D" w14:textId="29180FE2" w:rsidR="000B7CE0" w:rsidRPr="0072196B" w:rsidRDefault="000B7CE0" w:rsidP="000B7CE0">
      <w:pPr>
        <w:pStyle w:val="NoSpacing"/>
        <w:rPr>
          <w:rFonts w:ascii="Arial" w:hAnsi="Arial"/>
          <w:b/>
          <w:color w:val="E53701"/>
          <w:sz w:val="32"/>
          <w:szCs w:val="32"/>
        </w:rPr>
      </w:pPr>
      <w:r w:rsidRPr="0072196B">
        <w:rPr>
          <w:rFonts w:ascii="Arial" w:hAnsi="Arial"/>
          <w:b/>
          <w:color w:val="E53701"/>
          <w:sz w:val="32"/>
          <w:szCs w:val="32"/>
        </w:rPr>
        <w:t>Advocacy</w:t>
      </w:r>
    </w:p>
    <w:p w14:paraId="569068AE" w14:textId="77777777" w:rsidR="0092755F" w:rsidRPr="0072196B" w:rsidRDefault="0092755F" w:rsidP="00115B99">
      <w:pPr>
        <w:numPr>
          <w:ilvl w:val="0"/>
          <w:numId w:val="23"/>
        </w:numPr>
        <w:rPr>
          <w:rFonts w:ascii="Arial" w:hAnsi="Arial" w:cs="Arial"/>
          <w:sz w:val="22"/>
          <w:szCs w:val="22"/>
        </w:rPr>
      </w:pPr>
      <w:r w:rsidRPr="0072196B">
        <w:rPr>
          <w:rFonts w:ascii="Arial" w:hAnsi="Arial" w:cs="Arial"/>
          <w:sz w:val="22"/>
          <w:szCs w:val="22"/>
        </w:rPr>
        <w:t>National Search and Rescue Volunteers’ Tax Credit established for the 2014 tax year</w:t>
      </w:r>
    </w:p>
    <w:p w14:paraId="6A991041" w14:textId="07DBF03D" w:rsidR="0092755F" w:rsidRPr="0072196B" w:rsidRDefault="0092755F" w:rsidP="00115B99">
      <w:pPr>
        <w:numPr>
          <w:ilvl w:val="0"/>
          <w:numId w:val="23"/>
        </w:numPr>
        <w:rPr>
          <w:rFonts w:ascii="Arial" w:hAnsi="Arial" w:cs="Arial"/>
          <w:sz w:val="22"/>
          <w:szCs w:val="22"/>
        </w:rPr>
      </w:pPr>
      <w:r w:rsidRPr="0072196B">
        <w:rPr>
          <w:rFonts w:ascii="Arial" w:hAnsi="Arial" w:cs="Arial"/>
          <w:sz w:val="22"/>
          <w:szCs w:val="22"/>
        </w:rPr>
        <w:t xml:space="preserve">Radio Insurance policy </w:t>
      </w:r>
      <w:r w:rsidR="0076342C" w:rsidRPr="0072196B">
        <w:rPr>
          <w:rFonts w:ascii="Arial" w:hAnsi="Arial" w:cs="Arial"/>
          <w:sz w:val="22"/>
          <w:szCs w:val="22"/>
        </w:rPr>
        <w:t xml:space="preserve">secured in </w:t>
      </w:r>
      <w:r w:rsidRPr="0072196B">
        <w:rPr>
          <w:rFonts w:ascii="Arial" w:hAnsi="Arial" w:cs="Arial"/>
          <w:sz w:val="22"/>
          <w:szCs w:val="22"/>
        </w:rPr>
        <w:t>2017</w:t>
      </w:r>
      <w:r w:rsidR="00127BF0" w:rsidRPr="0072196B">
        <w:rPr>
          <w:rFonts w:ascii="Arial" w:hAnsi="Arial" w:cs="Arial"/>
          <w:sz w:val="22"/>
          <w:szCs w:val="22"/>
        </w:rPr>
        <w:t xml:space="preserve"> – funded by SARSAV</w:t>
      </w:r>
    </w:p>
    <w:p w14:paraId="0D118E6B" w14:textId="587DBA48" w:rsidR="0092755F" w:rsidRPr="0072196B" w:rsidRDefault="004F6156" w:rsidP="00115B99">
      <w:pPr>
        <w:numPr>
          <w:ilvl w:val="0"/>
          <w:numId w:val="23"/>
        </w:numPr>
        <w:rPr>
          <w:rFonts w:ascii="Arial" w:hAnsi="Arial" w:cs="Arial"/>
          <w:sz w:val="22"/>
          <w:szCs w:val="22"/>
        </w:rPr>
      </w:pPr>
      <w:r w:rsidRPr="0072196B">
        <w:rPr>
          <w:rFonts w:ascii="Arial" w:hAnsi="Arial" w:cs="Arial"/>
          <w:sz w:val="22"/>
          <w:szCs w:val="22"/>
        </w:rPr>
        <w:t>Increased coverage by traditional and social media venues</w:t>
      </w:r>
    </w:p>
    <w:p w14:paraId="75915B8F" w14:textId="77777777" w:rsidR="0092755F" w:rsidRPr="0072196B" w:rsidRDefault="0092755F" w:rsidP="00115B99">
      <w:pPr>
        <w:numPr>
          <w:ilvl w:val="0"/>
          <w:numId w:val="23"/>
        </w:numPr>
        <w:rPr>
          <w:rFonts w:ascii="Arial" w:hAnsi="Arial" w:cs="Arial"/>
          <w:sz w:val="22"/>
          <w:szCs w:val="22"/>
        </w:rPr>
      </w:pPr>
      <w:r w:rsidRPr="0072196B">
        <w:rPr>
          <w:rFonts w:ascii="Arial" w:hAnsi="Arial" w:cs="Arial"/>
          <w:sz w:val="22"/>
          <w:szCs w:val="22"/>
        </w:rPr>
        <w:t>Quarterly Board meetings where issues relevant to chapters are discussed</w:t>
      </w:r>
    </w:p>
    <w:p w14:paraId="64728218" w14:textId="5E2C75CA" w:rsidR="0092755F" w:rsidRPr="0072196B" w:rsidRDefault="0092755F" w:rsidP="00115B99">
      <w:pPr>
        <w:numPr>
          <w:ilvl w:val="0"/>
          <w:numId w:val="23"/>
        </w:numPr>
        <w:rPr>
          <w:rFonts w:ascii="Arial" w:hAnsi="Arial" w:cs="Arial"/>
          <w:sz w:val="22"/>
          <w:szCs w:val="22"/>
        </w:rPr>
      </w:pPr>
      <w:r w:rsidRPr="0072196B">
        <w:rPr>
          <w:rFonts w:ascii="Arial" w:hAnsi="Arial" w:cs="Arial"/>
          <w:sz w:val="22"/>
          <w:szCs w:val="22"/>
        </w:rPr>
        <w:t>Internal liaison</w:t>
      </w:r>
      <w:r w:rsidR="0076342C" w:rsidRPr="0072196B">
        <w:rPr>
          <w:rFonts w:ascii="Arial" w:hAnsi="Arial" w:cs="Arial"/>
          <w:sz w:val="22"/>
          <w:szCs w:val="22"/>
        </w:rPr>
        <w:t>s</w:t>
      </w:r>
      <w:r w:rsidRPr="0072196B">
        <w:rPr>
          <w:rFonts w:ascii="Arial" w:hAnsi="Arial" w:cs="Arial"/>
          <w:sz w:val="22"/>
          <w:szCs w:val="22"/>
        </w:rPr>
        <w:t xml:space="preserve"> with RCMP, AHJ</w:t>
      </w:r>
    </w:p>
    <w:p w14:paraId="6AAFAF95" w14:textId="5781C611" w:rsidR="0076342C" w:rsidRPr="0072196B" w:rsidRDefault="0076342C" w:rsidP="00115B99">
      <w:pPr>
        <w:numPr>
          <w:ilvl w:val="0"/>
          <w:numId w:val="23"/>
        </w:numPr>
        <w:rPr>
          <w:rFonts w:ascii="Arial" w:hAnsi="Arial" w:cs="Arial"/>
          <w:sz w:val="22"/>
          <w:szCs w:val="22"/>
        </w:rPr>
      </w:pPr>
      <w:r w:rsidRPr="0072196B">
        <w:rPr>
          <w:rFonts w:ascii="Arial" w:hAnsi="Arial" w:cs="Arial"/>
          <w:sz w:val="22"/>
          <w:szCs w:val="22"/>
        </w:rPr>
        <w:t>Volunteers are fully insured</w:t>
      </w:r>
      <w:r w:rsidR="008A0B83" w:rsidRPr="0072196B">
        <w:rPr>
          <w:rFonts w:ascii="Arial" w:hAnsi="Arial" w:cs="Arial"/>
          <w:sz w:val="22"/>
          <w:szCs w:val="22"/>
        </w:rPr>
        <w:t xml:space="preserve"> for</w:t>
      </w:r>
      <w:r w:rsidRPr="0072196B">
        <w:rPr>
          <w:rFonts w:ascii="Arial" w:hAnsi="Arial" w:cs="Arial"/>
          <w:sz w:val="22"/>
          <w:szCs w:val="22"/>
        </w:rPr>
        <w:t xml:space="preserve"> </w:t>
      </w:r>
      <w:r w:rsidR="008A0B83" w:rsidRPr="0072196B">
        <w:rPr>
          <w:rFonts w:ascii="Arial" w:hAnsi="Arial" w:cs="Arial"/>
          <w:sz w:val="22"/>
          <w:szCs w:val="22"/>
        </w:rPr>
        <w:t>AD&amp;D, D&amp;O (by SARVAC) and Liability (by Min. of Gov. Relations) through SARVAC Algoma</w:t>
      </w:r>
      <w:r w:rsidR="008A0B83" w:rsidRPr="0072196B">
        <w:rPr>
          <w:rFonts w:ascii="Arial" w:hAnsi="Arial" w:cs="Arial"/>
          <w:b/>
          <w:bCs/>
          <w:sz w:val="22"/>
          <w:szCs w:val="22"/>
        </w:rPr>
        <w:t xml:space="preserve"> </w:t>
      </w:r>
      <w:r w:rsidRPr="0072196B">
        <w:rPr>
          <w:rFonts w:ascii="Arial" w:hAnsi="Arial" w:cs="Arial"/>
          <w:sz w:val="22"/>
          <w:szCs w:val="22"/>
        </w:rPr>
        <w:t>when on search or training activities</w:t>
      </w:r>
    </w:p>
    <w:p w14:paraId="3646E3B5" w14:textId="77777777" w:rsidR="007F4082" w:rsidRPr="0072196B" w:rsidRDefault="0092755F" w:rsidP="00115B99">
      <w:pPr>
        <w:numPr>
          <w:ilvl w:val="0"/>
          <w:numId w:val="23"/>
        </w:numPr>
        <w:rPr>
          <w:rFonts w:ascii="Arial" w:hAnsi="Arial" w:cs="Arial"/>
          <w:sz w:val="22"/>
          <w:szCs w:val="22"/>
        </w:rPr>
      </w:pPr>
      <w:r w:rsidRPr="0072196B">
        <w:rPr>
          <w:rFonts w:ascii="Arial" w:hAnsi="Arial" w:cs="Arial"/>
          <w:sz w:val="22"/>
          <w:szCs w:val="22"/>
        </w:rPr>
        <w:t>Provincial Search and Rescue Volunteers’ Tax Credit established for the 2020 tax yea</w:t>
      </w:r>
      <w:r w:rsidR="007F4082" w:rsidRPr="0072196B">
        <w:rPr>
          <w:rFonts w:ascii="Arial" w:hAnsi="Arial" w:cs="Arial"/>
          <w:sz w:val="22"/>
          <w:szCs w:val="22"/>
        </w:rPr>
        <w:t>r</w:t>
      </w:r>
    </w:p>
    <w:p w14:paraId="4846A7D0" w14:textId="47EE7CB2" w:rsidR="0076342C" w:rsidRPr="0072196B" w:rsidRDefault="0076342C" w:rsidP="00115B99">
      <w:pPr>
        <w:numPr>
          <w:ilvl w:val="0"/>
          <w:numId w:val="23"/>
        </w:numPr>
        <w:rPr>
          <w:rFonts w:ascii="Arial" w:hAnsi="Arial" w:cs="Arial"/>
          <w:sz w:val="22"/>
          <w:szCs w:val="22"/>
        </w:rPr>
      </w:pPr>
      <w:r w:rsidRPr="0072196B">
        <w:rPr>
          <w:rFonts w:ascii="Arial" w:hAnsi="Arial" w:cs="Arial"/>
          <w:sz w:val="22"/>
          <w:szCs w:val="22"/>
        </w:rPr>
        <w:t>Partnerships with CASARA, SEPA, PPCMP, Residential Health Support Workers</w:t>
      </w:r>
    </w:p>
    <w:p w14:paraId="17F5CA62" w14:textId="4A6C8384" w:rsidR="0092755F" w:rsidRPr="0072196B" w:rsidRDefault="0076342C" w:rsidP="00115B99">
      <w:pPr>
        <w:numPr>
          <w:ilvl w:val="0"/>
          <w:numId w:val="23"/>
        </w:numPr>
        <w:rPr>
          <w:rFonts w:ascii="Arial" w:hAnsi="Arial" w:cs="Arial"/>
          <w:sz w:val="22"/>
          <w:szCs w:val="22"/>
        </w:rPr>
      </w:pPr>
      <w:r w:rsidRPr="0072196B">
        <w:rPr>
          <w:rFonts w:ascii="Arial" w:hAnsi="Arial" w:cs="Arial"/>
          <w:sz w:val="22"/>
          <w:szCs w:val="22"/>
        </w:rPr>
        <w:t xml:space="preserve">Active participation and promotion of </w:t>
      </w:r>
      <w:r w:rsidR="008A0B83" w:rsidRPr="0072196B">
        <w:rPr>
          <w:rFonts w:ascii="Arial" w:hAnsi="Arial" w:cs="Arial"/>
          <w:sz w:val="22"/>
          <w:szCs w:val="22"/>
        </w:rPr>
        <w:t xml:space="preserve">annual </w:t>
      </w:r>
      <w:r w:rsidRPr="0072196B">
        <w:rPr>
          <w:rFonts w:ascii="Arial" w:hAnsi="Arial" w:cs="Arial"/>
          <w:sz w:val="22"/>
          <w:szCs w:val="22"/>
        </w:rPr>
        <w:t>Missing Persons Week</w:t>
      </w:r>
    </w:p>
    <w:p w14:paraId="3FFE3B31" w14:textId="45F6F406" w:rsidR="008A0B83" w:rsidRPr="0072196B" w:rsidRDefault="008A0B83" w:rsidP="00115B99">
      <w:pPr>
        <w:numPr>
          <w:ilvl w:val="0"/>
          <w:numId w:val="23"/>
        </w:numPr>
        <w:rPr>
          <w:rFonts w:ascii="Arial" w:hAnsi="Arial" w:cs="Arial"/>
          <w:sz w:val="22"/>
          <w:szCs w:val="22"/>
        </w:rPr>
      </w:pPr>
      <w:r w:rsidRPr="0072196B">
        <w:rPr>
          <w:rFonts w:ascii="Arial" w:hAnsi="Arial" w:cs="Arial"/>
          <w:sz w:val="22"/>
          <w:szCs w:val="22"/>
        </w:rPr>
        <w:t>Established “Compass Award” for individuals outside of SARSAV whose contributions have enhanced the organization</w:t>
      </w:r>
    </w:p>
    <w:p w14:paraId="59ADF290" w14:textId="77777777" w:rsidR="000B7CE0" w:rsidRPr="0072196B" w:rsidRDefault="000B7CE0" w:rsidP="0092755F">
      <w:pPr>
        <w:rPr>
          <w:rFonts w:ascii="Arial" w:hAnsi="Arial" w:cs="Arial"/>
          <w:b/>
        </w:rPr>
      </w:pPr>
    </w:p>
    <w:p w14:paraId="74D1B8DC" w14:textId="3499E062" w:rsidR="000B7CE0" w:rsidRPr="0072196B" w:rsidRDefault="004B1C48" w:rsidP="0092755F">
      <w:pPr>
        <w:rPr>
          <w:rFonts w:ascii="Arial" w:hAnsi="Arial" w:cs="Arial"/>
          <w:b/>
        </w:rPr>
      </w:pPr>
      <w:r w:rsidRPr="0072196B">
        <w:rPr>
          <w:rFonts w:ascii="Arial" w:hAnsi="Arial" w:cs="Arial"/>
          <w:b/>
        </w:rPr>
        <w:t xml:space="preserve"> </w:t>
      </w:r>
    </w:p>
    <w:p w14:paraId="1FB7D42C" w14:textId="77777777" w:rsidR="000B7CE0" w:rsidRPr="0072196B" w:rsidRDefault="000B7CE0" w:rsidP="0092755F">
      <w:pPr>
        <w:rPr>
          <w:rFonts w:ascii="Arial" w:hAnsi="Arial" w:cs="Arial"/>
          <w:b/>
        </w:rPr>
      </w:pPr>
    </w:p>
    <w:p w14:paraId="6A535EAB" w14:textId="70814D4D" w:rsidR="000B7CE0" w:rsidRPr="0072196B" w:rsidRDefault="000B7CE0" w:rsidP="000B7CE0">
      <w:pPr>
        <w:pStyle w:val="NoSpacing"/>
        <w:rPr>
          <w:rFonts w:ascii="Arial" w:hAnsi="Arial"/>
          <w:b/>
          <w:color w:val="E53701"/>
          <w:sz w:val="32"/>
          <w:szCs w:val="32"/>
        </w:rPr>
      </w:pPr>
      <w:r w:rsidRPr="0072196B">
        <w:rPr>
          <w:rFonts w:ascii="Arial" w:hAnsi="Arial"/>
          <w:b/>
          <w:color w:val="E53701"/>
          <w:sz w:val="32"/>
          <w:szCs w:val="32"/>
        </w:rPr>
        <w:t>GSAR Volunteer Promotion and Retention</w:t>
      </w:r>
    </w:p>
    <w:p w14:paraId="5F431F66" w14:textId="1F22FF49" w:rsidR="0092755F" w:rsidRPr="0072196B" w:rsidRDefault="007F4082" w:rsidP="00115B99">
      <w:pPr>
        <w:numPr>
          <w:ilvl w:val="0"/>
          <w:numId w:val="23"/>
        </w:numPr>
        <w:rPr>
          <w:rFonts w:ascii="Arial" w:hAnsi="Arial" w:cs="Arial"/>
          <w:sz w:val="22"/>
          <w:szCs w:val="22"/>
        </w:rPr>
      </w:pPr>
      <w:r w:rsidRPr="0072196B">
        <w:rPr>
          <w:rFonts w:ascii="Arial" w:hAnsi="Arial" w:cs="Arial"/>
          <w:sz w:val="22"/>
          <w:szCs w:val="22"/>
        </w:rPr>
        <w:t>MOUs and insurance coverage demonstrate value that AHJs and partner agencies place on SARSAV members</w:t>
      </w:r>
    </w:p>
    <w:p w14:paraId="2D186E23" w14:textId="160B13E8" w:rsidR="0092755F" w:rsidRPr="0072196B" w:rsidRDefault="0092755F" w:rsidP="00115B99">
      <w:pPr>
        <w:numPr>
          <w:ilvl w:val="0"/>
          <w:numId w:val="23"/>
        </w:numPr>
        <w:rPr>
          <w:rFonts w:ascii="Arial" w:hAnsi="Arial" w:cs="Arial"/>
          <w:sz w:val="22"/>
          <w:szCs w:val="22"/>
        </w:rPr>
      </w:pPr>
      <w:r w:rsidRPr="0072196B">
        <w:rPr>
          <w:rFonts w:ascii="Arial" w:hAnsi="Arial" w:cs="Arial"/>
          <w:sz w:val="22"/>
          <w:szCs w:val="22"/>
        </w:rPr>
        <w:t>TL-TTT and SM courses had participation from RCMP, Parks Canada Agency</w:t>
      </w:r>
      <w:r w:rsidR="008A0B83" w:rsidRPr="0072196B">
        <w:rPr>
          <w:rFonts w:ascii="Arial" w:hAnsi="Arial" w:cs="Arial"/>
          <w:sz w:val="22"/>
          <w:szCs w:val="22"/>
        </w:rPr>
        <w:t>, and Saskatchewan Public Safety Agency</w:t>
      </w:r>
    </w:p>
    <w:p w14:paraId="1D4605A4" w14:textId="77777777" w:rsidR="0092755F" w:rsidRPr="0072196B" w:rsidRDefault="0092755F" w:rsidP="00115B99">
      <w:pPr>
        <w:numPr>
          <w:ilvl w:val="0"/>
          <w:numId w:val="23"/>
        </w:numPr>
        <w:rPr>
          <w:rFonts w:ascii="Arial" w:hAnsi="Arial" w:cs="Arial"/>
          <w:sz w:val="22"/>
          <w:szCs w:val="22"/>
        </w:rPr>
      </w:pPr>
      <w:r w:rsidRPr="0072196B">
        <w:rPr>
          <w:rFonts w:ascii="Arial" w:hAnsi="Arial" w:cs="Arial"/>
          <w:sz w:val="22"/>
          <w:szCs w:val="22"/>
        </w:rPr>
        <w:t>GSAR Memorial Ribbon developed</w:t>
      </w:r>
    </w:p>
    <w:p w14:paraId="22531EA6" w14:textId="4207723D" w:rsidR="0092755F" w:rsidRPr="0072196B" w:rsidRDefault="0092755F" w:rsidP="00115B99">
      <w:pPr>
        <w:numPr>
          <w:ilvl w:val="0"/>
          <w:numId w:val="23"/>
        </w:numPr>
        <w:rPr>
          <w:rFonts w:ascii="Arial" w:hAnsi="Arial" w:cs="Arial"/>
          <w:sz w:val="22"/>
          <w:szCs w:val="22"/>
        </w:rPr>
      </w:pPr>
      <w:r w:rsidRPr="0072196B">
        <w:rPr>
          <w:rFonts w:ascii="Arial" w:hAnsi="Arial" w:cs="Arial"/>
          <w:sz w:val="22"/>
          <w:szCs w:val="22"/>
        </w:rPr>
        <w:t>Proposal submitted for GSAR volunteers to be included in the S</w:t>
      </w:r>
      <w:r w:rsidR="007F4082" w:rsidRPr="0072196B">
        <w:rPr>
          <w:rFonts w:ascii="Arial" w:hAnsi="Arial" w:cs="Arial"/>
          <w:sz w:val="22"/>
          <w:szCs w:val="22"/>
        </w:rPr>
        <w:t>K</w:t>
      </w:r>
      <w:r w:rsidRPr="0072196B">
        <w:rPr>
          <w:rFonts w:ascii="Arial" w:hAnsi="Arial" w:cs="Arial"/>
          <w:sz w:val="22"/>
          <w:szCs w:val="22"/>
        </w:rPr>
        <w:t xml:space="preserve"> Protective Services Medal</w:t>
      </w:r>
    </w:p>
    <w:p w14:paraId="32B66886" w14:textId="654BC6BB" w:rsidR="008A0B83" w:rsidRPr="0072196B" w:rsidRDefault="008A0B83" w:rsidP="00115B99">
      <w:pPr>
        <w:numPr>
          <w:ilvl w:val="0"/>
          <w:numId w:val="23"/>
        </w:numPr>
        <w:rPr>
          <w:rFonts w:ascii="Arial" w:hAnsi="Arial" w:cs="Arial"/>
          <w:sz w:val="22"/>
          <w:szCs w:val="22"/>
        </w:rPr>
      </w:pPr>
      <w:r w:rsidRPr="0072196B">
        <w:rPr>
          <w:rFonts w:ascii="Arial" w:hAnsi="Arial" w:cs="Arial"/>
          <w:sz w:val="22"/>
          <w:szCs w:val="22"/>
        </w:rPr>
        <w:t xml:space="preserve">Initiated provincial recognition program for members with greater than 20 years service </w:t>
      </w:r>
    </w:p>
    <w:p w14:paraId="37ADFFE6" w14:textId="022E6F32" w:rsidR="008A0B83" w:rsidRPr="0072196B" w:rsidRDefault="008A0B83" w:rsidP="008A0B83">
      <w:pPr>
        <w:ind w:left="360"/>
        <w:rPr>
          <w:rFonts w:ascii="Arial" w:hAnsi="Arial" w:cs="Arial"/>
          <w:sz w:val="22"/>
          <w:szCs w:val="22"/>
        </w:rPr>
      </w:pPr>
    </w:p>
    <w:p w14:paraId="6A3ED432" w14:textId="63B042B9" w:rsidR="008A0B83" w:rsidRPr="0072196B" w:rsidRDefault="008A0B83">
      <w:pPr>
        <w:rPr>
          <w:rFonts w:cs="Arial"/>
          <w:b/>
          <w:bCs/>
          <w:smallCaps/>
          <w:color w:val="FFFFFF"/>
          <w:sz w:val="46"/>
          <w:szCs w:val="46"/>
          <w:lang w:val="en-CA"/>
        </w:rPr>
      </w:pPr>
      <w:r w:rsidRPr="0072196B">
        <w:rPr>
          <w:color w:val="FFFFFF"/>
          <w:sz w:val="46"/>
          <w:szCs w:val="46"/>
        </w:rPr>
        <w:br w:type="page"/>
      </w:r>
    </w:p>
    <w:p w14:paraId="4CD09EE3" w14:textId="7D1AA750" w:rsidR="008C16F0" w:rsidRPr="0072196B" w:rsidRDefault="00E33783" w:rsidP="00B05C42">
      <w:pPr>
        <w:pStyle w:val="Heading8"/>
        <w:jc w:val="left"/>
      </w:pPr>
      <w:r w:rsidRPr="0072196B">
        <w:rPr>
          <w:noProof/>
          <w:lang w:eastAsia="en-CA"/>
        </w:rPr>
        <w:lastRenderedPageBreak/>
        <mc:AlternateContent>
          <mc:Choice Requires="wps">
            <w:drawing>
              <wp:anchor distT="0" distB="0" distL="114300" distR="114300" simplePos="0" relativeHeight="251661312" behindDoc="1" locked="0" layoutInCell="1" allowOverlap="1" wp14:anchorId="1030994C" wp14:editId="64E2BC4B">
                <wp:simplePos x="0" y="0"/>
                <wp:positionH relativeFrom="column">
                  <wp:posOffset>-38100</wp:posOffset>
                </wp:positionH>
                <wp:positionV relativeFrom="paragraph">
                  <wp:posOffset>-4445</wp:posOffset>
                </wp:positionV>
                <wp:extent cx="5934075" cy="366395"/>
                <wp:effectExtent l="0" t="0" r="0" b="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366395"/>
                        </a:xfrm>
                        <a:prstGeom prst="rect">
                          <a:avLst/>
                        </a:prstGeom>
                        <a:gradFill rotWithShape="0">
                          <a:gsLst>
                            <a:gs pos="0">
                              <a:srgbClr val="E53701"/>
                            </a:gs>
                            <a:gs pos="100000">
                              <a:srgbClr val="FFC5B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3552B" id="Rectangle 38" o:spid="_x0000_s1026" style="position:absolute;margin-left:-3pt;margin-top:-.35pt;width:467.25pt;height:28.8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" fillcolor="#e53701" stroked="f">
                <v:fill color2="#ffc5b3" angle="90" focus="100%" type="gradient"/>
              </v:rect>
            </w:pict>
          </mc:Fallback>
        </mc:AlternateContent>
      </w:r>
      <w:r w:rsidR="008C16F0" w:rsidRPr="0072196B">
        <w:rPr>
          <w:color w:val="FFFFFF"/>
          <w:sz w:val="46"/>
          <w:szCs w:val="46"/>
        </w:rPr>
        <w:t>S</w:t>
      </w:r>
      <w:r w:rsidR="00B05C42" w:rsidRPr="0072196B">
        <w:rPr>
          <w:color w:val="FFFFFF"/>
          <w:sz w:val="46"/>
          <w:szCs w:val="46"/>
        </w:rPr>
        <w:t xml:space="preserve">trengths, </w:t>
      </w:r>
      <w:r w:rsidR="00121542" w:rsidRPr="0072196B">
        <w:rPr>
          <w:color w:val="FFFFFF"/>
          <w:sz w:val="46"/>
          <w:szCs w:val="46"/>
        </w:rPr>
        <w:t xml:space="preserve">Challenges, </w:t>
      </w:r>
      <w:r w:rsidR="00B05C42" w:rsidRPr="0072196B">
        <w:rPr>
          <w:color w:val="FFFFFF"/>
          <w:sz w:val="46"/>
          <w:szCs w:val="46"/>
        </w:rPr>
        <w:t>Opportunities</w:t>
      </w:r>
      <w:r w:rsidR="00121542" w:rsidRPr="0072196B">
        <w:rPr>
          <w:color w:val="FFFFFF"/>
          <w:sz w:val="46"/>
          <w:szCs w:val="46"/>
        </w:rPr>
        <w:t xml:space="preserve"> &amp; Threats</w:t>
      </w:r>
      <w:r w:rsidR="00B05C42" w:rsidRPr="0072196B">
        <w:rPr>
          <w:color w:val="FFFFFF"/>
          <w:sz w:val="46"/>
          <w:szCs w:val="46"/>
        </w:rPr>
        <w:t xml:space="preserve"> </w:t>
      </w:r>
    </w:p>
    <w:p w14:paraId="2BB37180" w14:textId="77777777" w:rsidR="00744571" w:rsidRPr="0072196B" w:rsidRDefault="00744571" w:rsidP="000D0A59">
      <w:pPr>
        <w:pStyle w:val="NoSpacing"/>
        <w:rPr>
          <w:rFonts w:ascii="Arial" w:hAnsi="Arial"/>
          <w:b/>
          <w:color w:val="1F497D"/>
          <w:sz w:val="32"/>
          <w:szCs w:val="32"/>
        </w:rPr>
      </w:pPr>
    </w:p>
    <w:p w14:paraId="1E160DA0" w14:textId="77777777" w:rsidR="000D0A59" w:rsidRPr="0072196B" w:rsidRDefault="000D0A59" w:rsidP="000D0A59">
      <w:pPr>
        <w:pStyle w:val="NoSpacing"/>
        <w:rPr>
          <w:rFonts w:ascii="Arial" w:hAnsi="Arial"/>
          <w:b/>
          <w:color w:val="E53701"/>
          <w:sz w:val="32"/>
          <w:szCs w:val="32"/>
        </w:rPr>
      </w:pPr>
      <w:r w:rsidRPr="0072196B">
        <w:rPr>
          <w:rFonts w:ascii="Arial" w:hAnsi="Arial"/>
          <w:b/>
          <w:color w:val="E53701"/>
          <w:sz w:val="32"/>
          <w:szCs w:val="32"/>
        </w:rPr>
        <w:t>Strengths</w:t>
      </w:r>
    </w:p>
    <w:p w14:paraId="4F156999" w14:textId="3443786A" w:rsidR="000D0A59" w:rsidRPr="0072196B" w:rsidRDefault="000D0A59" w:rsidP="00115B99">
      <w:pPr>
        <w:pStyle w:val="NoSpacing"/>
        <w:numPr>
          <w:ilvl w:val="0"/>
          <w:numId w:val="19"/>
        </w:numPr>
        <w:rPr>
          <w:rFonts w:ascii="Arial" w:hAnsi="Arial"/>
          <w:sz w:val="22"/>
          <w:szCs w:val="22"/>
        </w:rPr>
      </w:pPr>
      <w:r w:rsidRPr="0072196B">
        <w:rPr>
          <w:rFonts w:ascii="Arial" w:hAnsi="Arial"/>
          <w:sz w:val="22"/>
          <w:szCs w:val="22"/>
        </w:rPr>
        <w:t xml:space="preserve">Strong leadership </w:t>
      </w:r>
      <w:r w:rsidR="00121542" w:rsidRPr="0072196B">
        <w:rPr>
          <w:rFonts w:ascii="Arial" w:hAnsi="Arial"/>
          <w:sz w:val="22"/>
          <w:szCs w:val="22"/>
        </w:rPr>
        <w:t>in the p</w:t>
      </w:r>
      <w:r w:rsidR="00440C72" w:rsidRPr="0072196B">
        <w:rPr>
          <w:rFonts w:ascii="Arial" w:hAnsi="Arial"/>
          <w:sz w:val="22"/>
          <w:szCs w:val="22"/>
        </w:rPr>
        <w:t>rovincial body</w:t>
      </w:r>
      <w:r w:rsidR="00121542" w:rsidRPr="0072196B">
        <w:rPr>
          <w:rFonts w:ascii="Arial" w:hAnsi="Arial"/>
          <w:sz w:val="22"/>
          <w:szCs w:val="22"/>
        </w:rPr>
        <w:t>,</w:t>
      </w:r>
      <w:r w:rsidRPr="0072196B">
        <w:rPr>
          <w:rFonts w:ascii="Arial" w:hAnsi="Arial"/>
          <w:sz w:val="22"/>
          <w:szCs w:val="22"/>
        </w:rPr>
        <w:t xml:space="preserve"> providing a united provincial voice</w:t>
      </w:r>
    </w:p>
    <w:p w14:paraId="0380EE73" w14:textId="77777777" w:rsidR="000D0A59" w:rsidRPr="0072196B" w:rsidRDefault="000D0A59" w:rsidP="00115B99">
      <w:pPr>
        <w:pStyle w:val="NoSpacing"/>
        <w:numPr>
          <w:ilvl w:val="0"/>
          <w:numId w:val="19"/>
        </w:numPr>
        <w:rPr>
          <w:rFonts w:ascii="Arial" w:hAnsi="Arial"/>
          <w:sz w:val="22"/>
          <w:szCs w:val="22"/>
        </w:rPr>
      </w:pPr>
      <w:r w:rsidRPr="0072196B">
        <w:rPr>
          <w:rFonts w:ascii="Arial" w:hAnsi="Arial"/>
          <w:sz w:val="22"/>
          <w:szCs w:val="22"/>
        </w:rPr>
        <w:t xml:space="preserve">Broad range of skills and expertise </w:t>
      </w:r>
    </w:p>
    <w:p w14:paraId="0448596B" w14:textId="136A22CC" w:rsidR="000D0A59" w:rsidRPr="0072196B" w:rsidRDefault="000D0A59" w:rsidP="00115B99">
      <w:pPr>
        <w:pStyle w:val="NoSpacing"/>
        <w:numPr>
          <w:ilvl w:val="0"/>
          <w:numId w:val="19"/>
        </w:numPr>
        <w:rPr>
          <w:rFonts w:ascii="Arial" w:hAnsi="Arial"/>
          <w:sz w:val="22"/>
          <w:szCs w:val="22"/>
        </w:rPr>
      </w:pPr>
      <w:r w:rsidRPr="0072196B">
        <w:rPr>
          <w:rFonts w:ascii="Arial" w:hAnsi="Arial"/>
          <w:sz w:val="22"/>
          <w:szCs w:val="22"/>
        </w:rPr>
        <w:t>Represent</w:t>
      </w:r>
      <w:r w:rsidR="00166C74" w:rsidRPr="0072196B">
        <w:rPr>
          <w:rFonts w:ascii="Arial" w:hAnsi="Arial"/>
          <w:sz w:val="22"/>
          <w:szCs w:val="22"/>
        </w:rPr>
        <w:t>s</w:t>
      </w:r>
      <w:r w:rsidRPr="0072196B">
        <w:rPr>
          <w:rFonts w:ascii="Arial" w:hAnsi="Arial"/>
          <w:sz w:val="22"/>
          <w:szCs w:val="22"/>
        </w:rPr>
        <w:t xml:space="preserve"> all regions of Saskatchewan</w:t>
      </w:r>
    </w:p>
    <w:p w14:paraId="669B14B7" w14:textId="5A593238" w:rsidR="000D0A59" w:rsidRPr="0072196B" w:rsidRDefault="000D0A59" w:rsidP="00115B99">
      <w:pPr>
        <w:pStyle w:val="NoSpacing"/>
        <w:numPr>
          <w:ilvl w:val="0"/>
          <w:numId w:val="19"/>
        </w:numPr>
        <w:rPr>
          <w:rFonts w:ascii="Arial" w:hAnsi="Arial" w:cs="Arial"/>
          <w:sz w:val="22"/>
          <w:szCs w:val="22"/>
        </w:rPr>
      </w:pPr>
      <w:r w:rsidRPr="0072196B">
        <w:rPr>
          <w:rFonts w:ascii="Arial" w:hAnsi="Arial" w:cs="Arial"/>
          <w:sz w:val="22"/>
          <w:szCs w:val="22"/>
        </w:rPr>
        <w:t xml:space="preserve">Increased awareness of SARSAV amongst </w:t>
      </w:r>
      <w:r w:rsidR="00166C74" w:rsidRPr="0072196B">
        <w:rPr>
          <w:rFonts w:ascii="Arial" w:hAnsi="Arial" w:cs="Arial"/>
          <w:sz w:val="22"/>
          <w:szCs w:val="22"/>
        </w:rPr>
        <w:t xml:space="preserve">all AHJs - </w:t>
      </w:r>
      <w:r w:rsidRPr="0072196B">
        <w:rPr>
          <w:rFonts w:ascii="Arial" w:hAnsi="Arial" w:cs="Arial"/>
          <w:sz w:val="22"/>
          <w:szCs w:val="22"/>
        </w:rPr>
        <w:t>Police Services</w:t>
      </w:r>
      <w:r w:rsidR="00166C74" w:rsidRPr="0072196B">
        <w:rPr>
          <w:rFonts w:ascii="Arial" w:hAnsi="Arial" w:cs="Arial"/>
          <w:sz w:val="22"/>
          <w:szCs w:val="22"/>
        </w:rPr>
        <w:t xml:space="preserve">, </w:t>
      </w:r>
      <w:r w:rsidRPr="0072196B">
        <w:rPr>
          <w:rFonts w:ascii="Arial" w:hAnsi="Arial" w:cs="Arial"/>
          <w:sz w:val="22"/>
          <w:szCs w:val="22"/>
        </w:rPr>
        <w:t xml:space="preserve">Provincial departments such as </w:t>
      </w:r>
      <w:r w:rsidR="0015325F" w:rsidRPr="0072196B">
        <w:rPr>
          <w:rFonts w:ascii="Arial" w:hAnsi="Arial" w:cs="Arial"/>
          <w:sz w:val="22"/>
          <w:szCs w:val="22"/>
        </w:rPr>
        <w:t>Saskatchewan Public Safety Agency</w:t>
      </w:r>
      <w:r w:rsidRPr="0072196B">
        <w:rPr>
          <w:rFonts w:ascii="Arial" w:hAnsi="Arial" w:cs="Arial"/>
          <w:sz w:val="22"/>
          <w:szCs w:val="22"/>
        </w:rPr>
        <w:t xml:space="preserve">, </w:t>
      </w:r>
      <w:r w:rsidR="00166C74" w:rsidRPr="0072196B">
        <w:rPr>
          <w:rFonts w:ascii="Arial" w:hAnsi="Arial" w:cs="Arial"/>
          <w:sz w:val="22"/>
          <w:szCs w:val="22"/>
        </w:rPr>
        <w:t xml:space="preserve">and federally with </w:t>
      </w:r>
      <w:r w:rsidRPr="0072196B">
        <w:rPr>
          <w:rFonts w:ascii="Arial" w:hAnsi="Arial" w:cs="Arial"/>
          <w:sz w:val="22"/>
          <w:szCs w:val="22"/>
        </w:rPr>
        <w:t>Parks Canada</w:t>
      </w:r>
      <w:r w:rsidR="00166C74" w:rsidRPr="0072196B">
        <w:rPr>
          <w:rFonts w:ascii="Arial" w:hAnsi="Arial" w:cs="Arial"/>
          <w:sz w:val="22"/>
          <w:szCs w:val="22"/>
        </w:rPr>
        <w:t xml:space="preserve"> Agency and Public Safety Canada</w:t>
      </w:r>
    </w:p>
    <w:p w14:paraId="35D9DA36" w14:textId="01E00DD0" w:rsidR="0015325F" w:rsidRPr="0072196B" w:rsidRDefault="0015325F" w:rsidP="00115B99">
      <w:pPr>
        <w:pStyle w:val="NoSpacing"/>
        <w:numPr>
          <w:ilvl w:val="0"/>
          <w:numId w:val="19"/>
        </w:numPr>
        <w:rPr>
          <w:rFonts w:ascii="Arial" w:hAnsi="Arial" w:cs="Arial"/>
          <w:sz w:val="22"/>
          <w:szCs w:val="22"/>
        </w:rPr>
      </w:pPr>
      <w:r w:rsidRPr="0072196B">
        <w:rPr>
          <w:rFonts w:ascii="Arial" w:hAnsi="Arial" w:cs="Arial"/>
          <w:sz w:val="22"/>
          <w:szCs w:val="22"/>
        </w:rPr>
        <w:t xml:space="preserve">CSA </w:t>
      </w:r>
      <w:r w:rsidR="000B7CE0" w:rsidRPr="0072196B">
        <w:rPr>
          <w:rFonts w:ascii="Arial" w:hAnsi="Arial" w:cs="Arial"/>
          <w:sz w:val="22"/>
          <w:szCs w:val="22"/>
        </w:rPr>
        <w:t xml:space="preserve">GSAR Competency </w:t>
      </w:r>
      <w:r w:rsidRPr="0072196B">
        <w:rPr>
          <w:rFonts w:ascii="Arial" w:hAnsi="Arial" w:cs="Arial"/>
          <w:sz w:val="22"/>
          <w:szCs w:val="22"/>
        </w:rPr>
        <w:t>Standards have been adopted by our AHJs as the provincial training standards to which we train</w:t>
      </w:r>
    </w:p>
    <w:p w14:paraId="6D081D20" w14:textId="24BF5BBE" w:rsidR="0015325F" w:rsidRPr="0072196B" w:rsidRDefault="0015325F" w:rsidP="00115B99">
      <w:pPr>
        <w:pStyle w:val="NoSpacing"/>
        <w:numPr>
          <w:ilvl w:val="0"/>
          <w:numId w:val="19"/>
        </w:numPr>
        <w:rPr>
          <w:rFonts w:ascii="Arial" w:hAnsi="Arial" w:cs="Arial"/>
          <w:sz w:val="22"/>
          <w:szCs w:val="22"/>
        </w:rPr>
      </w:pPr>
      <w:r w:rsidRPr="0072196B">
        <w:rPr>
          <w:rFonts w:ascii="Arial" w:hAnsi="Arial" w:cs="Arial"/>
          <w:sz w:val="22"/>
          <w:szCs w:val="22"/>
        </w:rPr>
        <w:t xml:space="preserve">Positive organizational growth in </w:t>
      </w:r>
      <w:r w:rsidR="00166C74" w:rsidRPr="0072196B">
        <w:rPr>
          <w:rFonts w:ascii="Arial" w:hAnsi="Arial" w:cs="Arial"/>
          <w:sz w:val="22"/>
          <w:szCs w:val="22"/>
        </w:rPr>
        <w:t xml:space="preserve">both </w:t>
      </w:r>
      <w:r w:rsidRPr="0072196B">
        <w:rPr>
          <w:rFonts w:ascii="Arial" w:hAnsi="Arial" w:cs="Arial"/>
          <w:sz w:val="22"/>
          <w:szCs w:val="22"/>
        </w:rPr>
        <w:t>number of chapters and number of active members within chapters</w:t>
      </w:r>
    </w:p>
    <w:p w14:paraId="0987C62A" w14:textId="4452894A" w:rsidR="0015325F" w:rsidRPr="0072196B" w:rsidRDefault="0015325F" w:rsidP="00115B99">
      <w:pPr>
        <w:pStyle w:val="NoSpacing"/>
        <w:numPr>
          <w:ilvl w:val="0"/>
          <w:numId w:val="19"/>
        </w:numPr>
        <w:rPr>
          <w:rFonts w:ascii="Arial" w:hAnsi="Arial" w:cs="Arial"/>
          <w:sz w:val="22"/>
          <w:szCs w:val="22"/>
        </w:rPr>
      </w:pPr>
      <w:r w:rsidRPr="0072196B">
        <w:rPr>
          <w:rFonts w:ascii="Arial" w:hAnsi="Arial" w:cs="Arial"/>
          <w:sz w:val="22"/>
          <w:szCs w:val="22"/>
        </w:rPr>
        <w:t>Commitment to public awareness and preventative measures</w:t>
      </w:r>
    </w:p>
    <w:p w14:paraId="2D69A610" w14:textId="446EE26A" w:rsidR="0015325F" w:rsidRPr="0072196B" w:rsidRDefault="0015325F" w:rsidP="00115B99">
      <w:pPr>
        <w:pStyle w:val="NoSpacing"/>
        <w:numPr>
          <w:ilvl w:val="0"/>
          <w:numId w:val="19"/>
        </w:numPr>
        <w:rPr>
          <w:rFonts w:ascii="Arial" w:hAnsi="Arial" w:cs="Arial"/>
          <w:sz w:val="22"/>
          <w:szCs w:val="22"/>
        </w:rPr>
      </w:pPr>
      <w:r w:rsidRPr="0072196B">
        <w:rPr>
          <w:rFonts w:ascii="Arial" w:hAnsi="Arial" w:cs="Arial"/>
          <w:sz w:val="22"/>
          <w:szCs w:val="22"/>
        </w:rPr>
        <w:t>Support from SARSAV and cooperation from chapters in areas of record keeping</w:t>
      </w:r>
    </w:p>
    <w:p w14:paraId="6CF0DAEA" w14:textId="76CE6BB2" w:rsidR="0015325F" w:rsidRPr="0072196B" w:rsidRDefault="00166C74" w:rsidP="00115B99">
      <w:pPr>
        <w:pStyle w:val="NoSpacing"/>
        <w:numPr>
          <w:ilvl w:val="0"/>
          <w:numId w:val="19"/>
        </w:numPr>
        <w:rPr>
          <w:rFonts w:ascii="Arial" w:hAnsi="Arial" w:cs="Arial"/>
          <w:sz w:val="22"/>
          <w:szCs w:val="22"/>
        </w:rPr>
      </w:pPr>
      <w:r w:rsidRPr="0072196B">
        <w:rPr>
          <w:rFonts w:ascii="Arial" w:hAnsi="Arial" w:cs="Arial"/>
          <w:sz w:val="22"/>
          <w:szCs w:val="22"/>
        </w:rPr>
        <w:t>Increase in cooperation between chapters in training and searches</w:t>
      </w:r>
    </w:p>
    <w:p w14:paraId="17CC0ED2" w14:textId="05AECBBF" w:rsidR="001B3EF1" w:rsidRPr="0072196B" w:rsidRDefault="001B3EF1" w:rsidP="00115B99">
      <w:pPr>
        <w:pStyle w:val="NoSpacing"/>
        <w:numPr>
          <w:ilvl w:val="0"/>
          <w:numId w:val="19"/>
        </w:numPr>
        <w:rPr>
          <w:rFonts w:ascii="Arial" w:hAnsi="Arial" w:cs="Arial"/>
          <w:sz w:val="22"/>
          <w:szCs w:val="22"/>
        </w:rPr>
      </w:pPr>
      <w:r w:rsidRPr="0072196B">
        <w:rPr>
          <w:rFonts w:ascii="Arial" w:hAnsi="Arial" w:cs="Arial"/>
          <w:sz w:val="22"/>
          <w:szCs w:val="22"/>
        </w:rPr>
        <w:t>Functioning under ICS – filling various roles becomes seamless</w:t>
      </w:r>
    </w:p>
    <w:p w14:paraId="1DCB05CD" w14:textId="3A73E013" w:rsidR="001B3EF1" w:rsidRPr="0072196B" w:rsidRDefault="001B3EF1" w:rsidP="00115B99">
      <w:pPr>
        <w:pStyle w:val="NoSpacing"/>
        <w:numPr>
          <w:ilvl w:val="0"/>
          <w:numId w:val="19"/>
        </w:numPr>
        <w:rPr>
          <w:rFonts w:ascii="Arial" w:hAnsi="Arial" w:cs="Arial"/>
          <w:sz w:val="22"/>
          <w:szCs w:val="22"/>
        </w:rPr>
      </w:pPr>
      <w:r w:rsidRPr="0072196B">
        <w:rPr>
          <w:rFonts w:ascii="Arial" w:hAnsi="Arial" w:cs="Arial"/>
          <w:sz w:val="22"/>
          <w:szCs w:val="22"/>
        </w:rPr>
        <w:t>Faster activations: improved knowledge in RCMP detachments, improved relationships, streamlined activation process through PECC</w:t>
      </w:r>
    </w:p>
    <w:p w14:paraId="0A680E2D" w14:textId="317266F2" w:rsidR="00597CBC" w:rsidRPr="0072196B" w:rsidRDefault="00597CBC" w:rsidP="00115B99">
      <w:pPr>
        <w:pStyle w:val="NoSpacing"/>
        <w:numPr>
          <w:ilvl w:val="0"/>
          <w:numId w:val="19"/>
        </w:numPr>
        <w:suppressAutoHyphens/>
        <w:autoSpaceDN w:val="0"/>
        <w:textAlignment w:val="baseline"/>
        <w:rPr>
          <w:rFonts w:ascii="Arial" w:hAnsi="Arial" w:cs="Arial"/>
          <w:color w:val="000000" w:themeColor="text1"/>
          <w:sz w:val="22"/>
          <w:szCs w:val="22"/>
        </w:rPr>
      </w:pPr>
      <w:r w:rsidRPr="0072196B">
        <w:rPr>
          <w:rFonts w:ascii="Arial" w:hAnsi="Arial" w:cs="Arial"/>
          <w:color w:val="000000" w:themeColor="text1"/>
          <w:sz w:val="22"/>
          <w:szCs w:val="22"/>
        </w:rPr>
        <w:t>Recognition by our AHJs as professional, trained, competent volunteers</w:t>
      </w:r>
    </w:p>
    <w:p w14:paraId="2651852A" w14:textId="0E09FB25" w:rsidR="000B7CE0" w:rsidRPr="0072196B" w:rsidRDefault="000B7CE0" w:rsidP="000B7CE0">
      <w:pPr>
        <w:pStyle w:val="NoSpacing"/>
        <w:numPr>
          <w:ilvl w:val="0"/>
          <w:numId w:val="19"/>
        </w:numPr>
        <w:suppressAutoHyphens/>
        <w:autoSpaceDN w:val="0"/>
        <w:textAlignment w:val="baseline"/>
        <w:rPr>
          <w:rFonts w:ascii="Arial" w:hAnsi="Arial" w:cs="Arial"/>
          <w:color w:val="000000" w:themeColor="text1"/>
          <w:sz w:val="22"/>
          <w:szCs w:val="22"/>
        </w:rPr>
      </w:pPr>
      <w:r w:rsidRPr="0072196B">
        <w:rPr>
          <w:rFonts w:ascii="Arial" w:hAnsi="Arial" w:cs="Arial"/>
          <w:color w:val="000000" w:themeColor="text1"/>
          <w:sz w:val="22"/>
          <w:szCs w:val="22"/>
        </w:rPr>
        <w:t>SARSAV President’s participation in SARVAC (as SARVAC Secretary) ensures Saskatchewan needs are recognized nationally (e.g. funding for Insurance coverage for Searchers)</w:t>
      </w:r>
    </w:p>
    <w:p w14:paraId="0CE41DA2" w14:textId="77777777" w:rsidR="000B7CE0" w:rsidRPr="0072196B" w:rsidRDefault="000B7CE0" w:rsidP="000B7CE0">
      <w:pPr>
        <w:pStyle w:val="NoSpacing"/>
        <w:suppressAutoHyphens/>
        <w:autoSpaceDN w:val="0"/>
        <w:ind w:left="720"/>
        <w:textAlignment w:val="baseline"/>
        <w:rPr>
          <w:rFonts w:ascii="Arial" w:hAnsi="Arial" w:cs="Arial"/>
          <w:color w:val="000000" w:themeColor="text1"/>
          <w:sz w:val="22"/>
          <w:szCs w:val="22"/>
        </w:rPr>
      </w:pPr>
    </w:p>
    <w:p w14:paraId="722B7DD4" w14:textId="77777777" w:rsidR="000D0A59" w:rsidRPr="0072196B" w:rsidRDefault="000D0A59" w:rsidP="000D0A59">
      <w:pPr>
        <w:pStyle w:val="NoSpacing"/>
      </w:pPr>
    </w:p>
    <w:p w14:paraId="09873377" w14:textId="77777777" w:rsidR="00744571" w:rsidRPr="0072196B" w:rsidRDefault="00744571" w:rsidP="000D0A59">
      <w:pPr>
        <w:pStyle w:val="NoSpacing"/>
        <w:rPr>
          <w:rFonts w:ascii="Arial" w:hAnsi="Arial"/>
          <w:b/>
          <w:noProof/>
          <w:color w:val="1F497D"/>
          <w:sz w:val="32"/>
          <w:szCs w:val="32"/>
          <w:lang w:val="en-CA" w:eastAsia="en-CA"/>
        </w:rPr>
      </w:pPr>
    </w:p>
    <w:p w14:paraId="22CE230A" w14:textId="77777777" w:rsidR="000D0A59" w:rsidRPr="0072196B" w:rsidRDefault="00121542" w:rsidP="000D0A59">
      <w:pPr>
        <w:pStyle w:val="NoSpacing"/>
        <w:rPr>
          <w:rFonts w:ascii="Arial" w:hAnsi="Arial" w:cs="Arial"/>
          <w:b/>
          <w:color w:val="E53701"/>
        </w:rPr>
      </w:pPr>
      <w:r w:rsidRPr="0072196B">
        <w:rPr>
          <w:rFonts w:ascii="Arial" w:hAnsi="Arial"/>
          <w:b/>
          <w:noProof/>
          <w:color w:val="E53701"/>
          <w:sz w:val="32"/>
          <w:szCs w:val="32"/>
          <w:lang w:val="en-CA" w:eastAsia="en-CA"/>
        </w:rPr>
        <w:t>Challenges</w:t>
      </w:r>
    </w:p>
    <w:p w14:paraId="2F393AC8" w14:textId="0227B4C6" w:rsidR="000D0A59" w:rsidRPr="0072196B" w:rsidRDefault="000D0A59" w:rsidP="00115B99">
      <w:pPr>
        <w:pStyle w:val="NoSpacing"/>
        <w:numPr>
          <w:ilvl w:val="0"/>
          <w:numId w:val="20"/>
        </w:numPr>
        <w:rPr>
          <w:rFonts w:ascii="Arial" w:hAnsi="Arial" w:cs="Arial"/>
          <w:sz w:val="22"/>
          <w:szCs w:val="22"/>
        </w:rPr>
      </w:pPr>
      <w:r w:rsidRPr="0072196B">
        <w:rPr>
          <w:rFonts w:ascii="Arial" w:hAnsi="Arial" w:cs="Arial"/>
          <w:sz w:val="22"/>
          <w:szCs w:val="22"/>
        </w:rPr>
        <w:t xml:space="preserve">Lack of </w:t>
      </w:r>
      <w:r w:rsidR="00121542" w:rsidRPr="0072196B">
        <w:rPr>
          <w:rFonts w:ascii="Arial" w:hAnsi="Arial" w:cs="Arial"/>
          <w:sz w:val="22"/>
          <w:szCs w:val="22"/>
        </w:rPr>
        <w:t>incidents affects member recruitment and retention</w:t>
      </w:r>
      <w:r w:rsidR="00AD1FDC" w:rsidRPr="0072196B">
        <w:rPr>
          <w:rFonts w:ascii="Arial" w:hAnsi="Arial" w:cs="Arial"/>
          <w:sz w:val="22"/>
          <w:szCs w:val="22"/>
        </w:rPr>
        <w:t xml:space="preserve"> (in some geographic areas)</w:t>
      </w:r>
    </w:p>
    <w:p w14:paraId="484EC26E" w14:textId="7E955821" w:rsidR="00AD1FDC" w:rsidRPr="0072196B" w:rsidRDefault="00AD1FDC" w:rsidP="00115B99">
      <w:pPr>
        <w:pStyle w:val="NoSpacing"/>
        <w:numPr>
          <w:ilvl w:val="0"/>
          <w:numId w:val="20"/>
        </w:numPr>
        <w:rPr>
          <w:rFonts w:ascii="Arial" w:hAnsi="Arial" w:cs="Arial"/>
          <w:sz w:val="22"/>
          <w:szCs w:val="22"/>
        </w:rPr>
      </w:pPr>
      <w:r w:rsidRPr="0072196B">
        <w:rPr>
          <w:rFonts w:ascii="Arial" w:hAnsi="Arial" w:cs="Arial"/>
          <w:sz w:val="22"/>
          <w:szCs w:val="22"/>
        </w:rPr>
        <w:t>Membership engagement and retention</w:t>
      </w:r>
    </w:p>
    <w:p w14:paraId="4262D73C" w14:textId="5E7611B4" w:rsidR="00AD1FDC" w:rsidRPr="0072196B" w:rsidRDefault="00AD1FDC" w:rsidP="00115B99">
      <w:pPr>
        <w:pStyle w:val="NoSpacing"/>
        <w:numPr>
          <w:ilvl w:val="0"/>
          <w:numId w:val="20"/>
        </w:numPr>
        <w:rPr>
          <w:rFonts w:ascii="Arial" w:hAnsi="Arial" w:cs="Arial"/>
          <w:sz w:val="22"/>
          <w:szCs w:val="22"/>
        </w:rPr>
      </w:pPr>
      <w:r w:rsidRPr="0072196B">
        <w:rPr>
          <w:rFonts w:ascii="Arial" w:hAnsi="Arial" w:cs="Arial"/>
          <w:sz w:val="22"/>
          <w:szCs w:val="22"/>
        </w:rPr>
        <w:t>Narrow demographics within the organization – lack of diversity</w:t>
      </w:r>
    </w:p>
    <w:p w14:paraId="72920A7E" w14:textId="5294DB40" w:rsidR="00AD1FDC" w:rsidRPr="0072196B" w:rsidRDefault="00AD1FDC" w:rsidP="00115B99">
      <w:pPr>
        <w:pStyle w:val="NoSpacing"/>
        <w:numPr>
          <w:ilvl w:val="0"/>
          <w:numId w:val="20"/>
        </w:numPr>
        <w:rPr>
          <w:rFonts w:ascii="Arial" w:hAnsi="Arial" w:cs="Arial"/>
          <w:sz w:val="22"/>
          <w:szCs w:val="22"/>
        </w:rPr>
      </w:pPr>
      <w:r w:rsidRPr="0072196B">
        <w:rPr>
          <w:rFonts w:ascii="Arial" w:hAnsi="Arial" w:cs="Arial"/>
          <w:sz w:val="22"/>
          <w:szCs w:val="22"/>
        </w:rPr>
        <w:t>Influence of public (non-searcher based) social media during a missing person event – can help or hinder pre-investigative phase</w:t>
      </w:r>
    </w:p>
    <w:p w14:paraId="4190C673" w14:textId="40F0422C" w:rsidR="000D0A59" w:rsidRPr="0072196B" w:rsidRDefault="000D0A59" w:rsidP="00115B99">
      <w:pPr>
        <w:pStyle w:val="NoSpacing"/>
        <w:numPr>
          <w:ilvl w:val="0"/>
          <w:numId w:val="20"/>
        </w:numPr>
        <w:rPr>
          <w:rFonts w:ascii="Arial" w:hAnsi="Arial" w:cs="Arial"/>
          <w:sz w:val="22"/>
          <w:szCs w:val="22"/>
        </w:rPr>
      </w:pPr>
      <w:r w:rsidRPr="0072196B">
        <w:rPr>
          <w:rFonts w:ascii="Arial" w:hAnsi="Arial" w:cs="Arial"/>
          <w:sz w:val="22"/>
          <w:szCs w:val="22"/>
        </w:rPr>
        <w:t>Lack of awareness of the organization and its role amongst volunteers and stakeholders</w:t>
      </w:r>
      <w:r w:rsidR="00AD1FDC" w:rsidRPr="0072196B">
        <w:rPr>
          <w:rFonts w:ascii="Arial" w:hAnsi="Arial" w:cs="Arial"/>
          <w:sz w:val="22"/>
          <w:szCs w:val="22"/>
        </w:rPr>
        <w:t xml:space="preserve"> (suggestion: having provincial representation at local events / meetings)</w:t>
      </w:r>
    </w:p>
    <w:p w14:paraId="6A1A01AA" w14:textId="7853946B" w:rsidR="000D0A59" w:rsidRPr="0072196B" w:rsidRDefault="00AD1FDC" w:rsidP="00115B99">
      <w:pPr>
        <w:pStyle w:val="NoSpacing"/>
        <w:numPr>
          <w:ilvl w:val="0"/>
          <w:numId w:val="20"/>
        </w:numPr>
        <w:rPr>
          <w:rFonts w:ascii="Arial" w:hAnsi="Arial" w:cs="Arial"/>
          <w:sz w:val="22"/>
          <w:szCs w:val="22"/>
        </w:rPr>
      </w:pPr>
      <w:r w:rsidRPr="0072196B">
        <w:rPr>
          <w:rFonts w:ascii="Arial" w:hAnsi="Arial" w:cs="Arial"/>
          <w:sz w:val="22"/>
          <w:szCs w:val="22"/>
        </w:rPr>
        <w:t xml:space="preserve">Inconsistency in </w:t>
      </w:r>
      <w:r w:rsidR="00121542" w:rsidRPr="0072196B">
        <w:rPr>
          <w:rFonts w:ascii="Arial" w:hAnsi="Arial" w:cs="Arial"/>
          <w:sz w:val="22"/>
          <w:szCs w:val="22"/>
        </w:rPr>
        <w:t>regional / local needs</w:t>
      </w:r>
      <w:r w:rsidRPr="0072196B">
        <w:rPr>
          <w:rFonts w:ascii="Arial" w:hAnsi="Arial" w:cs="Arial"/>
          <w:sz w:val="22"/>
          <w:szCs w:val="22"/>
        </w:rPr>
        <w:t xml:space="preserve">, </w:t>
      </w:r>
      <w:r w:rsidR="00121542" w:rsidRPr="0072196B">
        <w:rPr>
          <w:rFonts w:ascii="Arial" w:hAnsi="Arial" w:cs="Arial"/>
          <w:sz w:val="22"/>
          <w:szCs w:val="22"/>
        </w:rPr>
        <w:t>priorities</w:t>
      </w:r>
      <w:r w:rsidRPr="0072196B">
        <w:rPr>
          <w:rFonts w:ascii="Arial" w:hAnsi="Arial" w:cs="Arial"/>
          <w:sz w:val="22"/>
          <w:szCs w:val="22"/>
        </w:rPr>
        <w:t>, and opportunities (positive changes with hosting MJSEs in various locations have helped with this)</w:t>
      </w:r>
    </w:p>
    <w:p w14:paraId="3971B71F" w14:textId="210BDB3E" w:rsidR="00AD1FDC" w:rsidRPr="0072196B" w:rsidRDefault="00AD1FDC" w:rsidP="00115B99">
      <w:pPr>
        <w:pStyle w:val="NoSpacing"/>
        <w:numPr>
          <w:ilvl w:val="0"/>
          <w:numId w:val="20"/>
        </w:numPr>
        <w:rPr>
          <w:rFonts w:ascii="Arial" w:hAnsi="Arial" w:cs="Arial"/>
          <w:sz w:val="22"/>
          <w:szCs w:val="22"/>
        </w:rPr>
      </w:pPr>
      <w:r w:rsidRPr="0072196B">
        <w:rPr>
          <w:rFonts w:ascii="Arial" w:hAnsi="Arial" w:cs="Arial"/>
          <w:sz w:val="22"/>
          <w:szCs w:val="22"/>
        </w:rPr>
        <w:t>Adjusting to the changing ways that SAR is evolving (ex. Equipment, technology, …); resistance to change</w:t>
      </w:r>
    </w:p>
    <w:p w14:paraId="420F6477" w14:textId="77777777" w:rsidR="00AD1FDC" w:rsidRPr="0072196B" w:rsidRDefault="00AD1FDC" w:rsidP="00115B99">
      <w:pPr>
        <w:pStyle w:val="NoSpacing"/>
        <w:numPr>
          <w:ilvl w:val="0"/>
          <w:numId w:val="20"/>
        </w:numPr>
        <w:suppressAutoHyphens/>
        <w:autoSpaceDN w:val="0"/>
        <w:textAlignment w:val="baseline"/>
        <w:rPr>
          <w:rFonts w:ascii="Arial" w:hAnsi="Arial" w:cs="Arial"/>
          <w:color w:val="000000" w:themeColor="text1"/>
          <w:sz w:val="22"/>
          <w:szCs w:val="22"/>
        </w:rPr>
      </w:pPr>
      <w:r w:rsidRPr="0072196B">
        <w:rPr>
          <w:rFonts w:ascii="Arial" w:hAnsi="Arial" w:cs="Arial"/>
          <w:color w:val="000000" w:themeColor="text1"/>
          <w:sz w:val="22"/>
          <w:szCs w:val="22"/>
        </w:rPr>
        <w:t>Time – work won’t release them, small volunteer base being taxed, families, recertification, …</w:t>
      </w:r>
    </w:p>
    <w:p w14:paraId="638E08C3" w14:textId="5EE694DD" w:rsidR="00AD1FDC" w:rsidRPr="0072196B" w:rsidRDefault="00AD1FDC" w:rsidP="00115B99">
      <w:pPr>
        <w:pStyle w:val="NoSpacing"/>
        <w:numPr>
          <w:ilvl w:val="0"/>
          <w:numId w:val="20"/>
        </w:numPr>
        <w:suppressAutoHyphens/>
        <w:autoSpaceDN w:val="0"/>
        <w:textAlignment w:val="baseline"/>
        <w:rPr>
          <w:rFonts w:ascii="Arial" w:hAnsi="Arial" w:cs="Arial"/>
          <w:color w:val="000000" w:themeColor="text1"/>
          <w:sz w:val="22"/>
          <w:szCs w:val="22"/>
        </w:rPr>
      </w:pPr>
      <w:r w:rsidRPr="0072196B">
        <w:rPr>
          <w:rFonts w:ascii="Arial" w:hAnsi="Arial" w:cs="Arial"/>
          <w:color w:val="000000" w:themeColor="text1"/>
          <w:sz w:val="22"/>
          <w:szCs w:val="22"/>
        </w:rPr>
        <w:t>Increased amount of commitment required to get certified and maintain the certification</w:t>
      </w:r>
    </w:p>
    <w:p w14:paraId="39EEAFB3" w14:textId="77777777" w:rsidR="00AD1FDC" w:rsidRPr="0072196B" w:rsidRDefault="00AD1FDC" w:rsidP="00115B99">
      <w:pPr>
        <w:pStyle w:val="NoSpacing"/>
        <w:numPr>
          <w:ilvl w:val="0"/>
          <w:numId w:val="20"/>
        </w:numPr>
        <w:suppressAutoHyphens/>
        <w:autoSpaceDN w:val="0"/>
        <w:textAlignment w:val="baseline"/>
        <w:rPr>
          <w:rFonts w:ascii="Arial" w:hAnsi="Arial" w:cs="Arial"/>
          <w:color w:val="000000" w:themeColor="text1"/>
          <w:sz w:val="22"/>
          <w:szCs w:val="22"/>
        </w:rPr>
      </w:pPr>
      <w:r w:rsidRPr="0072196B">
        <w:rPr>
          <w:rFonts w:ascii="Arial" w:hAnsi="Arial" w:cs="Arial"/>
          <w:color w:val="000000" w:themeColor="text1"/>
          <w:sz w:val="22"/>
          <w:szCs w:val="22"/>
        </w:rPr>
        <w:t>CAE: not able to deploy for other events (need to be available any time the aircraft are flying)</w:t>
      </w:r>
    </w:p>
    <w:p w14:paraId="14D72A5D" w14:textId="5FAEE41E" w:rsidR="00AD1FDC" w:rsidRPr="0072196B" w:rsidRDefault="00AD1FDC" w:rsidP="00115B99">
      <w:pPr>
        <w:pStyle w:val="NoSpacing"/>
        <w:numPr>
          <w:ilvl w:val="0"/>
          <w:numId w:val="20"/>
        </w:numPr>
        <w:suppressAutoHyphens/>
        <w:autoSpaceDN w:val="0"/>
        <w:textAlignment w:val="baseline"/>
        <w:rPr>
          <w:rFonts w:ascii="Arial" w:hAnsi="Arial" w:cs="Arial"/>
          <w:color w:val="000000" w:themeColor="text1"/>
          <w:sz w:val="22"/>
          <w:szCs w:val="22"/>
        </w:rPr>
      </w:pPr>
      <w:r w:rsidRPr="0072196B">
        <w:rPr>
          <w:rFonts w:ascii="Arial" w:hAnsi="Arial" w:cs="Arial"/>
          <w:color w:val="000000" w:themeColor="text1"/>
          <w:sz w:val="22"/>
          <w:szCs w:val="22"/>
        </w:rPr>
        <w:t>New provincial trespassing laws: how does this impact us</w:t>
      </w:r>
      <w:r w:rsidR="00166C74" w:rsidRPr="0072196B">
        <w:rPr>
          <w:rFonts w:ascii="Arial" w:hAnsi="Arial" w:cs="Arial"/>
          <w:color w:val="000000" w:themeColor="text1"/>
          <w:sz w:val="22"/>
          <w:szCs w:val="22"/>
        </w:rPr>
        <w:t>?</w:t>
      </w:r>
    </w:p>
    <w:p w14:paraId="1D80FE70" w14:textId="77777777" w:rsidR="00AD1FDC" w:rsidRPr="0072196B" w:rsidRDefault="00AD1FDC" w:rsidP="00115B99">
      <w:pPr>
        <w:pStyle w:val="NoSpacing"/>
        <w:numPr>
          <w:ilvl w:val="0"/>
          <w:numId w:val="20"/>
        </w:numPr>
        <w:suppressAutoHyphens/>
        <w:autoSpaceDN w:val="0"/>
        <w:textAlignment w:val="baseline"/>
        <w:rPr>
          <w:rFonts w:ascii="Arial" w:hAnsi="Arial" w:cs="Arial"/>
          <w:color w:val="000000" w:themeColor="text1"/>
          <w:sz w:val="22"/>
          <w:szCs w:val="22"/>
        </w:rPr>
      </w:pPr>
      <w:r w:rsidRPr="0072196B">
        <w:rPr>
          <w:rFonts w:ascii="Arial" w:hAnsi="Arial" w:cs="Arial"/>
          <w:color w:val="000000" w:themeColor="text1"/>
          <w:sz w:val="22"/>
          <w:szCs w:val="22"/>
        </w:rPr>
        <w:t>Balancing promoting local chapters and promoting SARSAV (maintaining individuality while bolstering the awareness of the larger organization)</w:t>
      </w:r>
    </w:p>
    <w:p w14:paraId="1D700C2D" w14:textId="5CC8E999" w:rsidR="000D0A59" w:rsidRPr="0072196B" w:rsidRDefault="000D0A59" w:rsidP="000D0A59">
      <w:pPr>
        <w:pStyle w:val="NoSpacing"/>
        <w:rPr>
          <w:rFonts w:ascii="Arial" w:hAnsi="Arial"/>
          <w:b/>
          <w:noProof/>
          <w:color w:val="E53701"/>
          <w:sz w:val="32"/>
          <w:szCs w:val="32"/>
          <w:lang w:val="en-CA" w:eastAsia="en-CA"/>
        </w:rPr>
      </w:pPr>
      <w:bookmarkStart w:id="0" w:name="_GoBack"/>
      <w:bookmarkEnd w:id="0"/>
      <w:r w:rsidRPr="0072196B">
        <w:rPr>
          <w:rFonts w:ascii="Arial" w:hAnsi="Arial"/>
          <w:b/>
          <w:noProof/>
          <w:color w:val="E53701"/>
          <w:sz w:val="32"/>
          <w:szCs w:val="32"/>
          <w:lang w:val="en-CA" w:eastAsia="en-CA"/>
        </w:rPr>
        <w:lastRenderedPageBreak/>
        <w:t>Opportunities</w:t>
      </w:r>
    </w:p>
    <w:p w14:paraId="6E8FE2E0" w14:textId="5B3FA769" w:rsidR="000D0A59" w:rsidRPr="0072196B" w:rsidRDefault="00AD1FDC" w:rsidP="00115B99">
      <w:pPr>
        <w:pStyle w:val="NoSpacing"/>
        <w:numPr>
          <w:ilvl w:val="0"/>
          <w:numId w:val="21"/>
        </w:numPr>
        <w:rPr>
          <w:rFonts w:ascii="Arial" w:hAnsi="Arial" w:cs="Arial"/>
          <w:sz w:val="22"/>
          <w:szCs w:val="22"/>
        </w:rPr>
      </w:pPr>
      <w:r w:rsidRPr="0072196B">
        <w:rPr>
          <w:rFonts w:ascii="Arial" w:hAnsi="Arial" w:cs="Arial"/>
          <w:sz w:val="22"/>
          <w:szCs w:val="22"/>
        </w:rPr>
        <w:t>More i</w:t>
      </w:r>
      <w:r w:rsidR="000D0A59" w:rsidRPr="0072196B">
        <w:rPr>
          <w:rFonts w:ascii="Arial" w:hAnsi="Arial" w:cs="Arial"/>
          <w:sz w:val="22"/>
          <w:szCs w:val="22"/>
        </w:rPr>
        <w:t xml:space="preserve">ndividual teams have advanced to the point that they are looking </w:t>
      </w:r>
      <w:r w:rsidRPr="0072196B">
        <w:rPr>
          <w:rFonts w:ascii="Arial" w:hAnsi="Arial" w:cs="Arial"/>
          <w:sz w:val="22"/>
          <w:szCs w:val="22"/>
        </w:rPr>
        <w:t>to mentor other chapters and to become more involved provincially (ex. Hosting MJSEs or other events)</w:t>
      </w:r>
    </w:p>
    <w:p w14:paraId="20FFA4FC" w14:textId="3AD16845" w:rsidR="000D0A59" w:rsidRPr="0072196B" w:rsidRDefault="000D0A59" w:rsidP="00115B99">
      <w:pPr>
        <w:pStyle w:val="NoSpacing"/>
        <w:numPr>
          <w:ilvl w:val="0"/>
          <w:numId w:val="21"/>
        </w:numPr>
        <w:rPr>
          <w:rFonts w:ascii="Arial" w:hAnsi="Arial" w:cs="Arial"/>
          <w:sz w:val="22"/>
          <w:szCs w:val="22"/>
        </w:rPr>
      </w:pPr>
      <w:r w:rsidRPr="0072196B">
        <w:rPr>
          <w:rFonts w:ascii="Arial" w:hAnsi="Arial" w:cs="Arial"/>
          <w:sz w:val="22"/>
          <w:szCs w:val="22"/>
        </w:rPr>
        <w:t>Motivation to progress the organization</w:t>
      </w:r>
      <w:r w:rsidR="00AD1FDC" w:rsidRPr="0072196B">
        <w:rPr>
          <w:rFonts w:ascii="Arial" w:hAnsi="Arial" w:cs="Arial"/>
          <w:sz w:val="22"/>
          <w:szCs w:val="22"/>
        </w:rPr>
        <w:t>, chapters, and individual members</w:t>
      </w:r>
    </w:p>
    <w:p w14:paraId="0A6929E6" w14:textId="432E4BC7" w:rsidR="000D0A59" w:rsidRPr="0072196B" w:rsidRDefault="00AD1FDC" w:rsidP="00115B99">
      <w:pPr>
        <w:pStyle w:val="NoSpacing"/>
        <w:numPr>
          <w:ilvl w:val="0"/>
          <w:numId w:val="21"/>
        </w:numPr>
        <w:rPr>
          <w:rFonts w:ascii="Arial" w:hAnsi="Arial" w:cs="Arial"/>
          <w:sz w:val="22"/>
          <w:szCs w:val="22"/>
        </w:rPr>
      </w:pPr>
      <w:r w:rsidRPr="0072196B">
        <w:rPr>
          <w:rFonts w:ascii="Arial" w:hAnsi="Arial" w:cs="Arial"/>
          <w:sz w:val="22"/>
          <w:szCs w:val="22"/>
        </w:rPr>
        <w:t>Continue to elevate</w:t>
      </w:r>
      <w:r w:rsidR="000D0A59" w:rsidRPr="0072196B">
        <w:rPr>
          <w:rFonts w:ascii="Arial" w:hAnsi="Arial" w:cs="Arial"/>
          <w:sz w:val="22"/>
          <w:szCs w:val="22"/>
        </w:rPr>
        <w:t xml:space="preserve"> SARSAVs level of recognition</w:t>
      </w:r>
      <w:r w:rsidR="00744571" w:rsidRPr="0072196B">
        <w:rPr>
          <w:rFonts w:ascii="Arial" w:hAnsi="Arial" w:cs="Arial"/>
          <w:sz w:val="22"/>
          <w:szCs w:val="22"/>
        </w:rPr>
        <w:t xml:space="preserve"> </w:t>
      </w:r>
      <w:r w:rsidR="000D0A59" w:rsidRPr="0072196B">
        <w:rPr>
          <w:rFonts w:ascii="Arial" w:hAnsi="Arial" w:cs="Arial"/>
          <w:sz w:val="22"/>
          <w:szCs w:val="22"/>
        </w:rPr>
        <w:t xml:space="preserve">/ awareness similar to other organizations as CASARA, CCGA, Red Cross, etc. </w:t>
      </w:r>
    </w:p>
    <w:p w14:paraId="621DE2E3" w14:textId="2B6CFB03" w:rsidR="00AD1FDC" w:rsidRPr="0072196B" w:rsidRDefault="00AD1FDC" w:rsidP="00115B99">
      <w:pPr>
        <w:pStyle w:val="NoSpacing"/>
        <w:numPr>
          <w:ilvl w:val="0"/>
          <w:numId w:val="21"/>
        </w:numPr>
        <w:rPr>
          <w:rFonts w:ascii="Arial" w:hAnsi="Arial" w:cs="Arial"/>
          <w:sz w:val="22"/>
          <w:szCs w:val="22"/>
        </w:rPr>
      </w:pPr>
      <w:r w:rsidRPr="0072196B">
        <w:rPr>
          <w:rFonts w:ascii="Arial" w:hAnsi="Arial" w:cs="Arial"/>
          <w:sz w:val="22"/>
          <w:szCs w:val="22"/>
        </w:rPr>
        <w:t>Alignment with provincial Emergency Management for SAR response and non-traditional response</w:t>
      </w:r>
      <w:r w:rsidR="00166C74" w:rsidRPr="0072196B">
        <w:rPr>
          <w:rFonts w:ascii="Arial" w:hAnsi="Arial" w:cs="Arial"/>
          <w:sz w:val="22"/>
          <w:szCs w:val="22"/>
        </w:rPr>
        <w:t xml:space="preserve"> and greater interoperability</w:t>
      </w:r>
    </w:p>
    <w:p w14:paraId="53A50E0B" w14:textId="51161EE3" w:rsidR="00B36F44" w:rsidRPr="0072196B" w:rsidRDefault="00B36F44" w:rsidP="00115B99">
      <w:pPr>
        <w:pStyle w:val="NoSpacing"/>
        <w:numPr>
          <w:ilvl w:val="0"/>
          <w:numId w:val="21"/>
        </w:numPr>
        <w:rPr>
          <w:rFonts w:ascii="Arial" w:hAnsi="Arial" w:cs="Arial"/>
          <w:sz w:val="22"/>
          <w:szCs w:val="22"/>
        </w:rPr>
      </w:pPr>
      <w:r w:rsidRPr="0072196B">
        <w:rPr>
          <w:rFonts w:ascii="Arial" w:hAnsi="Arial" w:cs="Arial"/>
          <w:sz w:val="22"/>
          <w:szCs w:val="22"/>
        </w:rPr>
        <w:t>Provincial Dispatch oversight and support</w:t>
      </w:r>
    </w:p>
    <w:p w14:paraId="58ABD22A" w14:textId="7A772416" w:rsidR="00B36F44" w:rsidRPr="0072196B" w:rsidRDefault="00B36F44" w:rsidP="00115B99">
      <w:pPr>
        <w:pStyle w:val="NoSpacing"/>
        <w:numPr>
          <w:ilvl w:val="0"/>
          <w:numId w:val="21"/>
        </w:numPr>
        <w:rPr>
          <w:rFonts w:ascii="Arial" w:hAnsi="Arial" w:cs="Arial"/>
          <w:sz w:val="22"/>
          <w:szCs w:val="22"/>
        </w:rPr>
      </w:pPr>
      <w:r w:rsidRPr="0072196B">
        <w:rPr>
          <w:rFonts w:ascii="Arial" w:hAnsi="Arial" w:cs="Arial"/>
          <w:sz w:val="22"/>
          <w:szCs w:val="22"/>
        </w:rPr>
        <w:t>Recognition by our AHJs as professional, trained, competent volunteers</w:t>
      </w:r>
    </w:p>
    <w:p w14:paraId="7D922D8D" w14:textId="42E59417" w:rsidR="00B36F44" w:rsidRPr="0072196B" w:rsidRDefault="00B36F44" w:rsidP="00115B99">
      <w:pPr>
        <w:pStyle w:val="NoSpacing"/>
        <w:numPr>
          <w:ilvl w:val="0"/>
          <w:numId w:val="21"/>
        </w:numPr>
        <w:rPr>
          <w:rFonts w:ascii="Arial" w:hAnsi="Arial" w:cs="Arial"/>
          <w:sz w:val="22"/>
          <w:szCs w:val="22"/>
        </w:rPr>
      </w:pPr>
      <w:r w:rsidRPr="0072196B">
        <w:rPr>
          <w:rFonts w:ascii="Arial" w:hAnsi="Arial" w:cs="Arial"/>
          <w:sz w:val="22"/>
          <w:szCs w:val="22"/>
        </w:rPr>
        <w:t>More opportunity for shared training events with our partners (RCMP, Municipal Police, SPSA, Parks,…)</w:t>
      </w:r>
    </w:p>
    <w:p w14:paraId="7C6F197B" w14:textId="5C42B504" w:rsidR="00B36F44" w:rsidRPr="0072196B" w:rsidRDefault="00B36F44" w:rsidP="00115B99">
      <w:pPr>
        <w:pStyle w:val="NoSpacing"/>
        <w:numPr>
          <w:ilvl w:val="0"/>
          <w:numId w:val="21"/>
        </w:numPr>
        <w:rPr>
          <w:rFonts w:ascii="Arial" w:hAnsi="Arial" w:cs="Arial"/>
          <w:sz w:val="22"/>
          <w:szCs w:val="22"/>
        </w:rPr>
      </w:pPr>
      <w:r w:rsidRPr="0072196B">
        <w:rPr>
          <w:rFonts w:ascii="Arial" w:hAnsi="Arial" w:cs="Arial"/>
          <w:sz w:val="22"/>
          <w:szCs w:val="22"/>
        </w:rPr>
        <w:t xml:space="preserve">Ability that SARSAV has to increase awareness of missing persons; </w:t>
      </w:r>
      <w:r w:rsidR="00166C74" w:rsidRPr="0072196B">
        <w:rPr>
          <w:rFonts w:ascii="Arial" w:hAnsi="Arial" w:cs="Arial"/>
          <w:sz w:val="22"/>
          <w:szCs w:val="22"/>
        </w:rPr>
        <w:t>pa</w:t>
      </w:r>
      <w:r w:rsidRPr="0072196B">
        <w:rPr>
          <w:rFonts w:ascii="Arial" w:hAnsi="Arial" w:cs="Arial"/>
          <w:sz w:val="22"/>
          <w:szCs w:val="22"/>
        </w:rPr>
        <w:t>rtner with other organizations similar to our connections with SEPA and PPCMP</w:t>
      </w:r>
    </w:p>
    <w:p w14:paraId="6435319E" w14:textId="08C31AF9" w:rsidR="00B36F44" w:rsidRPr="0072196B" w:rsidRDefault="00B36F44" w:rsidP="00115B99">
      <w:pPr>
        <w:pStyle w:val="NoSpacing"/>
        <w:numPr>
          <w:ilvl w:val="0"/>
          <w:numId w:val="21"/>
        </w:numPr>
        <w:rPr>
          <w:rFonts w:ascii="Arial" w:hAnsi="Arial" w:cs="Arial"/>
          <w:sz w:val="22"/>
          <w:szCs w:val="22"/>
        </w:rPr>
      </w:pPr>
      <w:r w:rsidRPr="0072196B">
        <w:rPr>
          <w:rFonts w:ascii="Arial" w:hAnsi="Arial" w:cs="Arial"/>
          <w:sz w:val="22"/>
          <w:szCs w:val="22"/>
        </w:rPr>
        <w:t>Strengthen partnership with CAE through exercises</w:t>
      </w:r>
    </w:p>
    <w:p w14:paraId="3FEE67FF" w14:textId="029A0001" w:rsidR="00B36F44" w:rsidRPr="0072196B" w:rsidRDefault="00B36F44" w:rsidP="00115B99">
      <w:pPr>
        <w:pStyle w:val="NoSpacing"/>
        <w:numPr>
          <w:ilvl w:val="0"/>
          <w:numId w:val="21"/>
        </w:numPr>
        <w:rPr>
          <w:rFonts w:ascii="Arial" w:hAnsi="Arial" w:cs="Arial"/>
          <w:sz w:val="22"/>
          <w:szCs w:val="22"/>
        </w:rPr>
      </w:pPr>
      <w:r w:rsidRPr="0072196B">
        <w:rPr>
          <w:rFonts w:ascii="Arial" w:hAnsi="Arial" w:cs="Arial"/>
          <w:sz w:val="22"/>
          <w:szCs w:val="22"/>
        </w:rPr>
        <w:t>CASARA – transference of skills, cross training</w:t>
      </w:r>
    </w:p>
    <w:p w14:paraId="68FEC9F4" w14:textId="3A7AF327" w:rsidR="00B36F44" w:rsidRPr="0072196B" w:rsidRDefault="00B36F44" w:rsidP="00115B99">
      <w:pPr>
        <w:pStyle w:val="NoSpacing"/>
        <w:numPr>
          <w:ilvl w:val="0"/>
          <w:numId w:val="21"/>
        </w:numPr>
        <w:rPr>
          <w:rFonts w:ascii="Arial" w:hAnsi="Arial" w:cs="Arial"/>
          <w:sz w:val="22"/>
          <w:szCs w:val="22"/>
        </w:rPr>
      </w:pPr>
      <w:r w:rsidRPr="0072196B">
        <w:rPr>
          <w:rFonts w:ascii="Arial" w:hAnsi="Arial" w:cs="Arial"/>
          <w:sz w:val="22"/>
          <w:szCs w:val="22"/>
        </w:rPr>
        <w:t>Getting more involved with school systems (ex. ESRT in SE Cornerstone and Sask</w:t>
      </w:r>
      <w:r w:rsidR="00166C74" w:rsidRPr="0072196B">
        <w:rPr>
          <w:rFonts w:ascii="Arial" w:hAnsi="Arial" w:cs="Arial"/>
          <w:sz w:val="22"/>
          <w:szCs w:val="22"/>
        </w:rPr>
        <w:t>.</w:t>
      </w:r>
      <w:r w:rsidRPr="0072196B">
        <w:rPr>
          <w:rFonts w:ascii="Arial" w:hAnsi="Arial" w:cs="Arial"/>
          <w:sz w:val="22"/>
          <w:szCs w:val="22"/>
        </w:rPr>
        <w:t xml:space="preserve"> Rivers); needs more promotion of that program within school divisions and to new divisions throughout the province. Would require working with Ministry of Education and Sask</w:t>
      </w:r>
      <w:r w:rsidR="00166C74" w:rsidRPr="0072196B">
        <w:rPr>
          <w:rFonts w:ascii="Arial" w:hAnsi="Arial" w:cs="Arial"/>
          <w:sz w:val="22"/>
          <w:szCs w:val="22"/>
        </w:rPr>
        <w:t>.</w:t>
      </w:r>
      <w:r w:rsidRPr="0072196B">
        <w:rPr>
          <w:rFonts w:ascii="Arial" w:hAnsi="Arial" w:cs="Arial"/>
          <w:sz w:val="22"/>
          <w:szCs w:val="22"/>
        </w:rPr>
        <w:t xml:space="preserve"> School Boards Association (SPSA can help provide the logistics and information about it)</w:t>
      </w:r>
    </w:p>
    <w:p w14:paraId="68FBB4AC" w14:textId="74F227E3" w:rsidR="00B36F44" w:rsidRPr="0072196B" w:rsidRDefault="00B36F44" w:rsidP="00115B99">
      <w:pPr>
        <w:pStyle w:val="NoSpacing"/>
        <w:numPr>
          <w:ilvl w:val="0"/>
          <w:numId w:val="21"/>
        </w:numPr>
        <w:rPr>
          <w:rFonts w:ascii="Arial" w:hAnsi="Arial" w:cs="Arial"/>
          <w:sz w:val="22"/>
          <w:szCs w:val="22"/>
        </w:rPr>
      </w:pPr>
      <w:r w:rsidRPr="0072196B">
        <w:rPr>
          <w:rFonts w:ascii="Arial" w:hAnsi="Arial" w:cs="Arial"/>
          <w:sz w:val="22"/>
          <w:szCs w:val="22"/>
        </w:rPr>
        <w:t xml:space="preserve">Continue educating the public to notify </w:t>
      </w:r>
      <w:r w:rsidR="004B1C48" w:rsidRPr="0072196B">
        <w:rPr>
          <w:rFonts w:ascii="Arial" w:hAnsi="Arial" w:cs="Arial"/>
          <w:sz w:val="22"/>
          <w:szCs w:val="22"/>
        </w:rPr>
        <w:t xml:space="preserve">police </w:t>
      </w:r>
      <w:r w:rsidRPr="0072196B">
        <w:rPr>
          <w:rFonts w:ascii="Arial" w:hAnsi="Arial" w:cs="Arial"/>
          <w:sz w:val="22"/>
          <w:szCs w:val="22"/>
        </w:rPr>
        <w:t>sooner in case of a missing person</w:t>
      </w:r>
    </w:p>
    <w:p w14:paraId="18B1FCFE" w14:textId="28C27329" w:rsidR="00B36F44" w:rsidRPr="0072196B" w:rsidRDefault="00166C74" w:rsidP="00115B99">
      <w:pPr>
        <w:pStyle w:val="NoSpacing"/>
        <w:numPr>
          <w:ilvl w:val="0"/>
          <w:numId w:val="21"/>
        </w:numPr>
        <w:rPr>
          <w:rFonts w:ascii="Arial" w:hAnsi="Arial" w:cs="Arial"/>
          <w:sz w:val="22"/>
          <w:szCs w:val="22"/>
        </w:rPr>
      </w:pPr>
      <w:r w:rsidRPr="0072196B">
        <w:rPr>
          <w:rFonts w:ascii="Arial" w:hAnsi="Arial" w:cs="Arial"/>
          <w:sz w:val="22"/>
          <w:szCs w:val="22"/>
        </w:rPr>
        <w:t>Increase the “brand recognition” of SARSAV through better channeling of energies</w:t>
      </w:r>
    </w:p>
    <w:p w14:paraId="7F71ACD7" w14:textId="46C8A836" w:rsidR="003144CE" w:rsidRPr="0072196B" w:rsidRDefault="003144CE" w:rsidP="00115B99">
      <w:pPr>
        <w:pStyle w:val="NoSpacing"/>
        <w:numPr>
          <w:ilvl w:val="0"/>
          <w:numId w:val="21"/>
        </w:numPr>
        <w:rPr>
          <w:rFonts w:ascii="Arial" w:hAnsi="Arial" w:cs="Arial"/>
          <w:sz w:val="22"/>
          <w:szCs w:val="22"/>
        </w:rPr>
      </w:pPr>
      <w:r w:rsidRPr="0072196B">
        <w:rPr>
          <w:rFonts w:ascii="Arial" w:hAnsi="Arial" w:cs="Arial"/>
          <w:sz w:val="22"/>
          <w:szCs w:val="22"/>
        </w:rPr>
        <w:t>CSA Standards provide clearer guidelines on training, response, accreditation, and certification</w:t>
      </w:r>
    </w:p>
    <w:p w14:paraId="1AEA01ED" w14:textId="26BE2063" w:rsidR="00166C74" w:rsidRPr="0072196B" w:rsidRDefault="004B1C48" w:rsidP="00115B99">
      <w:pPr>
        <w:pStyle w:val="NoSpacing"/>
        <w:numPr>
          <w:ilvl w:val="0"/>
          <w:numId w:val="21"/>
        </w:numPr>
        <w:rPr>
          <w:rFonts w:ascii="Arial" w:hAnsi="Arial" w:cs="Arial"/>
          <w:sz w:val="22"/>
          <w:szCs w:val="22"/>
        </w:rPr>
      </w:pPr>
      <w:r w:rsidRPr="0072196B">
        <w:rPr>
          <w:rFonts w:ascii="Arial" w:hAnsi="Arial" w:cs="Arial"/>
          <w:sz w:val="22"/>
          <w:szCs w:val="22"/>
        </w:rPr>
        <w:t xml:space="preserve">The </w:t>
      </w:r>
      <w:r w:rsidR="00166C74" w:rsidRPr="0072196B">
        <w:rPr>
          <w:rFonts w:ascii="Arial" w:hAnsi="Arial" w:cs="Arial"/>
          <w:sz w:val="22"/>
          <w:szCs w:val="22"/>
        </w:rPr>
        <w:t>understanding of cultural norms and expectations, particularly with First Nations groups</w:t>
      </w:r>
      <w:r w:rsidRPr="0072196B">
        <w:rPr>
          <w:rFonts w:ascii="Arial" w:hAnsi="Arial" w:cs="Arial"/>
          <w:sz w:val="22"/>
          <w:szCs w:val="22"/>
        </w:rPr>
        <w:t>, continues to grow</w:t>
      </w:r>
    </w:p>
    <w:p w14:paraId="5BDB1997" w14:textId="5FFBEB24" w:rsidR="003144CE" w:rsidRPr="0072196B" w:rsidRDefault="004B1C48" w:rsidP="004B1C48">
      <w:pPr>
        <w:pStyle w:val="NoSpacing"/>
        <w:numPr>
          <w:ilvl w:val="0"/>
          <w:numId w:val="21"/>
        </w:numPr>
        <w:rPr>
          <w:rFonts w:ascii="Arial" w:hAnsi="Arial" w:cs="Arial"/>
          <w:sz w:val="22"/>
          <w:szCs w:val="22"/>
        </w:rPr>
      </w:pPr>
      <w:r w:rsidRPr="0072196B">
        <w:rPr>
          <w:rFonts w:ascii="Arial" w:hAnsi="Arial" w:cs="Arial"/>
          <w:sz w:val="22"/>
          <w:szCs w:val="22"/>
        </w:rPr>
        <w:t>Success with NIF applications provides opportunities of a priority to SARSAV (e.g. Communications, Data Management Systems, SARSCENE)</w:t>
      </w:r>
    </w:p>
    <w:p w14:paraId="7F790191" w14:textId="77777777" w:rsidR="000D0A59" w:rsidRPr="0072196B" w:rsidRDefault="000D0A59" w:rsidP="000D0A59">
      <w:pPr>
        <w:pStyle w:val="NoSpacing"/>
      </w:pPr>
    </w:p>
    <w:p w14:paraId="603E0D89" w14:textId="77777777" w:rsidR="00744571" w:rsidRPr="0072196B" w:rsidRDefault="00744571" w:rsidP="000D0A59">
      <w:pPr>
        <w:pStyle w:val="NoSpacing"/>
        <w:rPr>
          <w:rFonts w:ascii="Arial" w:hAnsi="Arial"/>
          <w:b/>
          <w:noProof/>
          <w:color w:val="1F497D"/>
          <w:sz w:val="32"/>
          <w:szCs w:val="32"/>
          <w:lang w:val="en-CA" w:eastAsia="en-CA"/>
        </w:rPr>
      </w:pPr>
    </w:p>
    <w:p w14:paraId="479A3655" w14:textId="77777777" w:rsidR="000D0A59" w:rsidRPr="0072196B" w:rsidRDefault="000D0A59" w:rsidP="000D0A59">
      <w:pPr>
        <w:pStyle w:val="NoSpacing"/>
        <w:rPr>
          <w:rFonts w:ascii="Arial" w:hAnsi="Arial"/>
          <w:b/>
          <w:noProof/>
          <w:color w:val="E53701"/>
          <w:sz w:val="32"/>
          <w:szCs w:val="32"/>
          <w:lang w:val="en-CA" w:eastAsia="en-CA"/>
        </w:rPr>
      </w:pPr>
      <w:r w:rsidRPr="0072196B">
        <w:rPr>
          <w:rFonts w:ascii="Arial" w:hAnsi="Arial"/>
          <w:b/>
          <w:noProof/>
          <w:color w:val="E53701"/>
          <w:sz w:val="32"/>
          <w:szCs w:val="32"/>
          <w:lang w:val="en-CA" w:eastAsia="en-CA"/>
        </w:rPr>
        <w:t>Threats</w:t>
      </w:r>
    </w:p>
    <w:p w14:paraId="5656D8D3" w14:textId="77777777" w:rsidR="003144CE" w:rsidRPr="0072196B" w:rsidRDefault="003144CE" w:rsidP="00115B99">
      <w:pPr>
        <w:pStyle w:val="NoSpacing"/>
        <w:numPr>
          <w:ilvl w:val="0"/>
          <w:numId w:val="22"/>
        </w:numPr>
        <w:rPr>
          <w:rFonts w:ascii="Arial" w:hAnsi="Arial" w:cs="Arial"/>
          <w:sz w:val="22"/>
          <w:szCs w:val="22"/>
        </w:rPr>
      </w:pPr>
      <w:r w:rsidRPr="0072196B">
        <w:rPr>
          <w:rFonts w:ascii="Arial" w:hAnsi="Arial" w:cs="Arial"/>
          <w:sz w:val="22"/>
          <w:szCs w:val="22"/>
        </w:rPr>
        <w:t xml:space="preserve">Lack of financial resources and a sustainable funding source </w:t>
      </w:r>
    </w:p>
    <w:p w14:paraId="0223347F" w14:textId="77777777" w:rsidR="000D0A59" w:rsidRPr="0072196B" w:rsidRDefault="000D0A59" w:rsidP="00115B99">
      <w:pPr>
        <w:pStyle w:val="NoSpacing"/>
        <w:numPr>
          <w:ilvl w:val="0"/>
          <w:numId w:val="22"/>
        </w:numPr>
        <w:rPr>
          <w:rFonts w:ascii="Arial" w:hAnsi="Arial" w:cs="Arial"/>
          <w:sz w:val="22"/>
          <w:szCs w:val="22"/>
        </w:rPr>
      </w:pPr>
      <w:r w:rsidRPr="0072196B">
        <w:rPr>
          <w:rFonts w:ascii="Arial" w:hAnsi="Arial" w:cs="Arial"/>
          <w:sz w:val="22"/>
          <w:szCs w:val="22"/>
        </w:rPr>
        <w:t xml:space="preserve">Complacency by authorities that GSAR will continue to do its job regardless of funding  </w:t>
      </w:r>
    </w:p>
    <w:p w14:paraId="1BA1A8E8" w14:textId="5B04DE97" w:rsidR="00744571" w:rsidRPr="0072196B" w:rsidRDefault="000D0A59" w:rsidP="00115B99">
      <w:pPr>
        <w:pStyle w:val="NoSpacing"/>
        <w:numPr>
          <w:ilvl w:val="0"/>
          <w:numId w:val="22"/>
        </w:numPr>
        <w:rPr>
          <w:rFonts w:ascii="Arial" w:hAnsi="Arial" w:cs="Arial"/>
          <w:sz w:val="22"/>
          <w:szCs w:val="22"/>
        </w:rPr>
      </w:pPr>
      <w:r w:rsidRPr="0072196B">
        <w:rPr>
          <w:rFonts w:ascii="Arial" w:hAnsi="Arial" w:cs="Arial"/>
          <w:sz w:val="22"/>
          <w:szCs w:val="22"/>
        </w:rPr>
        <w:t>Concern over other entities entering GSAR and be</w:t>
      </w:r>
      <w:r w:rsidR="00744571" w:rsidRPr="0072196B">
        <w:rPr>
          <w:rFonts w:ascii="Arial" w:hAnsi="Arial" w:cs="Arial"/>
          <w:sz w:val="22"/>
          <w:szCs w:val="22"/>
        </w:rPr>
        <w:t xml:space="preserve">ing considered as </w:t>
      </w:r>
      <w:r w:rsidR="00B36F44" w:rsidRPr="0072196B">
        <w:rPr>
          <w:rFonts w:ascii="Arial" w:hAnsi="Arial" w:cs="Arial"/>
          <w:sz w:val="22"/>
          <w:szCs w:val="22"/>
        </w:rPr>
        <w:t>professionals, misrepresentation of us or their own abilities, take advantage of those who are grieving, self-activation, lack of understanding,</w:t>
      </w:r>
      <w:r w:rsidR="003144CE" w:rsidRPr="0072196B">
        <w:rPr>
          <w:rFonts w:ascii="Arial" w:hAnsi="Arial" w:cs="Arial"/>
          <w:sz w:val="22"/>
          <w:szCs w:val="22"/>
        </w:rPr>
        <w:t xml:space="preserve"> </w:t>
      </w:r>
      <w:r w:rsidR="004B1C48" w:rsidRPr="0072196B">
        <w:rPr>
          <w:rFonts w:ascii="Arial" w:hAnsi="Arial" w:cs="Arial"/>
          <w:sz w:val="22"/>
          <w:szCs w:val="22"/>
        </w:rPr>
        <w:t xml:space="preserve">safety risk, </w:t>
      </w:r>
      <w:r w:rsidR="00B36F44" w:rsidRPr="0072196B">
        <w:rPr>
          <w:rFonts w:ascii="Arial" w:hAnsi="Arial" w:cs="Arial"/>
          <w:sz w:val="22"/>
          <w:szCs w:val="22"/>
        </w:rPr>
        <w:t>…</w:t>
      </w:r>
    </w:p>
    <w:p w14:paraId="7BA010B0" w14:textId="60195FF3" w:rsidR="00B36F44" w:rsidRPr="0072196B" w:rsidRDefault="00B36F44" w:rsidP="00115B99">
      <w:pPr>
        <w:pStyle w:val="NoSpacing"/>
        <w:numPr>
          <w:ilvl w:val="0"/>
          <w:numId w:val="22"/>
        </w:numPr>
        <w:rPr>
          <w:rFonts w:ascii="Arial" w:hAnsi="Arial" w:cs="Arial"/>
          <w:sz w:val="22"/>
          <w:szCs w:val="22"/>
        </w:rPr>
      </w:pPr>
      <w:r w:rsidRPr="0072196B">
        <w:rPr>
          <w:rFonts w:ascii="Arial" w:hAnsi="Arial" w:cs="Arial"/>
          <w:sz w:val="22"/>
          <w:szCs w:val="22"/>
        </w:rPr>
        <w:t>Aging membership</w:t>
      </w:r>
    </w:p>
    <w:p w14:paraId="4882E1CA" w14:textId="4E4B8F85" w:rsidR="00B36F44" w:rsidRPr="0072196B" w:rsidRDefault="00B36F44" w:rsidP="00115B99">
      <w:pPr>
        <w:pStyle w:val="NoSpacing"/>
        <w:numPr>
          <w:ilvl w:val="0"/>
          <w:numId w:val="22"/>
        </w:numPr>
        <w:rPr>
          <w:rFonts w:ascii="Arial" w:hAnsi="Arial" w:cs="Arial"/>
          <w:sz w:val="22"/>
          <w:szCs w:val="22"/>
        </w:rPr>
      </w:pPr>
      <w:r w:rsidRPr="0072196B">
        <w:rPr>
          <w:rFonts w:ascii="Arial" w:hAnsi="Arial" w:cs="Arial"/>
          <w:sz w:val="22"/>
          <w:szCs w:val="22"/>
        </w:rPr>
        <w:t xml:space="preserve">Lack of </w:t>
      </w:r>
      <w:r w:rsidR="004B1C48" w:rsidRPr="0072196B">
        <w:rPr>
          <w:rFonts w:ascii="Arial" w:hAnsi="Arial" w:cs="Arial"/>
          <w:sz w:val="22"/>
          <w:szCs w:val="22"/>
        </w:rPr>
        <w:t xml:space="preserve">SARSAV recognition and </w:t>
      </w:r>
      <w:r w:rsidRPr="0072196B">
        <w:rPr>
          <w:rFonts w:ascii="Arial" w:hAnsi="Arial" w:cs="Arial"/>
          <w:sz w:val="22"/>
          <w:szCs w:val="22"/>
        </w:rPr>
        <w:t>identit</w:t>
      </w:r>
      <w:r w:rsidR="004B1C48" w:rsidRPr="0072196B">
        <w:rPr>
          <w:rFonts w:ascii="Arial" w:hAnsi="Arial" w:cs="Arial"/>
          <w:sz w:val="22"/>
          <w:szCs w:val="22"/>
        </w:rPr>
        <w:t>y in the public at large, and misidentification of SARSAV in the media</w:t>
      </w:r>
    </w:p>
    <w:p w14:paraId="23D98BAD" w14:textId="26CC63DE" w:rsidR="000D0A59" w:rsidRPr="0072196B" w:rsidRDefault="000D0A59" w:rsidP="00B36F44">
      <w:pPr>
        <w:pStyle w:val="NoSpacing"/>
        <w:ind w:left="720"/>
        <w:rPr>
          <w:rFonts w:ascii="Arial" w:hAnsi="Arial" w:cs="Arial"/>
          <w:sz w:val="22"/>
          <w:szCs w:val="22"/>
        </w:rPr>
      </w:pPr>
      <w:r w:rsidRPr="0072196B">
        <w:rPr>
          <w:rFonts w:ascii="Arial" w:hAnsi="Arial" w:cs="Arial"/>
          <w:sz w:val="22"/>
          <w:szCs w:val="22"/>
        </w:rPr>
        <w:t xml:space="preserve"> </w:t>
      </w:r>
    </w:p>
    <w:p w14:paraId="21A65E9C" w14:textId="06884085" w:rsidR="005A3643" w:rsidRPr="0072196B" w:rsidRDefault="005A3643" w:rsidP="005A3643">
      <w:pPr>
        <w:pStyle w:val="NoSpacing"/>
        <w:rPr>
          <w:rFonts w:ascii="Arial" w:hAnsi="Arial" w:cs="Arial"/>
          <w:sz w:val="22"/>
          <w:szCs w:val="22"/>
        </w:rPr>
      </w:pPr>
    </w:p>
    <w:p w14:paraId="6BD02996" w14:textId="77777777" w:rsidR="00D60F8C" w:rsidRPr="0072196B" w:rsidRDefault="00D60F8C" w:rsidP="006C32E7">
      <w:pPr>
        <w:pStyle w:val="NoSpacing"/>
        <w:rPr>
          <w:rFonts w:ascii="Arial" w:hAnsi="Arial" w:cs="Arial"/>
          <w:sz w:val="16"/>
          <w:szCs w:val="16"/>
        </w:rPr>
      </w:pPr>
    </w:p>
    <w:p w14:paraId="2BD8531C" w14:textId="2F88043E" w:rsidR="009436B8" w:rsidRPr="0072196B" w:rsidRDefault="00BC2427" w:rsidP="009436B8">
      <w:pPr>
        <w:pStyle w:val="Heading1"/>
        <w:spacing w:before="120"/>
        <w:jc w:val="left"/>
        <w:rPr>
          <w:rFonts w:ascii="Arial Narrow" w:hAnsi="Arial Narrow"/>
          <w:b/>
          <w:bCs/>
          <w:smallCaps/>
          <w:color w:val="FFFFFF"/>
          <w:sz w:val="48"/>
          <w:szCs w:val="48"/>
        </w:rPr>
      </w:pPr>
      <w:r w:rsidRPr="0072196B">
        <w:rPr>
          <w:rFonts w:ascii="Arial Narrow" w:hAnsi="Arial Narrow"/>
          <w:b/>
          <w:bCs/>
          <w:smallCaps/>
          <w:color w:val="FFFFFF"/>
          <w:sz w:val="48"/>
          <w:szCs w:val="48"/>
        </w:rPr>
        <w:br w:type="page"/>
      </w:r>
      <w:r w:rsidR="00E33783" w:rsidRPr="0072196B">
        <w:rPr>
          <w:rFonts w:ascii="Arial" w:hAnsi="Arial"/>
          <w:noProof/>
          <w:lang w:eastAsia="en-CA"/>
        </w:rPr>
        <w:lastRenderedPageBreak/>
        <mc:AlternateContent>
          <mc:Choice Requires="wps">
            <w:drawing>
              <wp:anchor distT="0" distB="0" distL="114300" distR="114300" simplePos="0" relativeHeight="251663360" behindDoc="1" locked="0" layoutInCell="1" allowOverlap="1" wp14:anchorId="3375AEC9" wp14:editId="4A035F08">
                <wp:simplePos x="0" y="0"/>
                <wp:positionH relativeFrom="column">
                  <wp:posOffset>-76200</wp:posOffset>
                </wp:positionH>
                <wp:positionV relativeFrom="paragraph">
                  <wp:posOffset>0</wp:posOffset>
                </wp:positionV>
                <wp:extent cx="5943600" cy="365760"/>
                <wp:effectExtent l="0" t="0" r="0" b="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365760"/>
                        </a:xfrm>
                        <a:prstGeom prst="rect">
                          <a:avLst/>
                        </a:prstGeom>
                        <a:gradFill rotWithShape="0">
                          <a:gsLst>
                            <a:gs pos="0">
                              <a:srgbClr val="E53701"/>
                            </a:gs>
                            <a:gs pos="100000">
                              <a:srgbClr val="FFC5B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2EE63" id="Rectangle 42" o:spid="_x0000_s1026" style="position:absolute;margin-left:-6pt;margin-top:0;width:468pt;height:28.8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" fillcolor="#e53701" stroked="f">
                <v:fill color2="#ffc5b3" angle="90" focus="100%" type="gradient"/>
              </v:rect>
            </w:pict>
          </mc:Fallback>
        </mc:AlternateContent>
      </w:r>
      <w:r w:rsidR="009436B8" w:rsidRPr="0072196B">
        <w:rPr>
          <w:rFonts w:ascii="Arial Narrow" w:hAnsi="Arial Narrow"/>
          <w:b/>
          <w:bCs/>
          <w:smallCaps/>
          <w:color w:val="FFFFFF"/>
          <w:sz w:val="48"/>
          <w:szCs w:val="48"/>
        </w:rPr>
        <w:t>Strategies</w:t>
      </w:r>
    </w:p>
    <w:p w14:paraId="24F91724" w14:textId="77777777" w:rsidR="009436B8" w:rsidRPr="0072196B" w:rsidRDefault="009436B8" w:rsidP="009436B8">
      <w:pPr>
        <w:rPr>
          <w:rFonts w:ascii="Arial" w:hAnsi="Arial" w:cs="Arial"/>
        </w:rPr>
      </w:pPr>
    </w:p>
    <w:p w14:paraId="02F97BE0" w14:textId="77777777" w:rsidR="009436B8" w:rsidRPr="0072196B" w:rsidRDefault="009436B8" w:rsidP="009436B8">
      <w:pPr>
        <w:rPr>
          <w:rFonts w:ascii="Arial" w:hAnsi="Arial" w:cs="Arial"/>
        </w:rPr>
      </w:pPr>
    </w:p>
    <w:p w14:paraId="3811F1E7" w14:textId="77777777" w:rsidR="009436B8" w:rsidRPr="0072196B" w:rsidRDefault="009436B8" w:rsidP="009436B8">
      <w:pPr>
        <w:rPr>
          <w:rFonts w:ascii="Arial" w:hAnsi="Arial" w:cs="Arial"/>
          <w:b/>
          <w:color w:val="E53701"/>
          <w:sz w:val="36"/>
          <w:szCs w:val="22"/>
        </w:rPr>
      </w:pPr>
      <w:r w:rsidRPr="0072196B">
        <w:rPr>
          <w:rFonts w:ascii="Arial" w:hAnsi="Arial" w:cs="Arial"/>
          <w:b/>
          <w:color w:val="E53701"/>
          <w:sz w:val="36"/>
          <w:szCs w:val="22"/>
        </w:rPr>
        <w:t>Key Result Area:</w:t>
      </w:r>
    </w:p>
    <w:p w14:paraId="237A073C" w14:textId="77777777" w:rsidR="009436B8" w:rsidRPr="0072196B" w:rsidRDefault="009436B8" w:rsidP="009436B8">
      <w:pPr>
        <w:rPr>
          <w:rFonts w:ascii="Arial" w:hAnsi="Arial" w:cs="Arial"/>
          <w:b/>
          <w:color w:val="E53701"/>
          <w:sz w:val="46"/>
          <w:szCs w:val="46"/>
        </w:rPr>
      </w:pPr>
      <w:r w:rsidRPr="0072196B">
        <w:rPr>
          <w:rFonts w:ascii="Arial" w:hAnsi="Arial" w:cs="Arial"/>
          <w:b/>
          <w:color w:val="E53701"/>
          <w:sz w:val="46"/>
          <w:szCs w:val="46"/>
        </w:rPr>
        <w:t>Financial sustainability</w:t>
      </w:r>
    </w:p>
    <w:p w14:paraId="1B744AE3" w14:textId="77777777" w:rsidR="009436B8" w:rsidRPr="0072196B" w:rsidRDefault="009436B8" w:rsidP="009436B8">
      <w:pPr>
        <w:rPr>
          <w:rFonts w:ascii="Arial" w:hAnsi="Arial" w:cs="Arial"/>
          <w:b/>
          <w:szCs w:val="22"/>
        </w:rPr>
      </w:pPr>
    </w:p>
    <w:p w14:paraId="5769A1E2" w14:textId="4755E4C3" w:rsidR="009436B8" w:rsidRPr="0072196B" w:rsidRDefault="009436B8" w:rsidP="009436B8">
      <w:pPr>
        <w:rPr>
          <w:rFonts w:ascii="Arial" w:hAnsi="Arial" w:cs="Arial"/>
          <w:lang w:val="en-CA"/>
        </w:rPr>
      </w:pPr>
      <w:r w:rsidRPr="0072196B">
        <w:rPr>
          <w:rFonts w:ascii="Arial" w:hAnsi="Arial" w:cs="Arial"/>
          <w:b/>
          <w:lang w:val="en-CA"/>
        </w:rPr>
        <w:t xml:space="preserve">Objective: Secure </w:t>
      </w:r>
      <w:r w:rsidR="00606BFF" w:rsidRPr="0072196B">
        <w:rPr>
          <w:rFonts w:ascii="Arial" w:hAnsi="Arial" w:cs="Arial"/>
          <w:b/>
          <w:lang w:val="en-CA"/>
        </w:rPr>
        <w:t>a committed source of</w:t>
      </w:r>
      <w:r w:rsidRPr="0072196B">
        <w:rPr>
          <w:rFonts w:ascii="Arial" w:hAnsi="Arial" w:cs="Arial"/>
          <w:b/>
          <w:lang w:val="en-CA"/>
        </w:rPr>
        <w:t xml:space="preserve"> f</w:t>
      </w:r>
      <w:r w:rsidR="00166C74" w:rsidRPr="0072196B">
        <w:rPr>
          <w:rFonts w:ascii="Arial" w:hAnsi="Arial" w:cs="Arial"/>
          <w:b/>
          <w:lang w:val="en-CA"/>
        </w:rPr>
        <w:t>inancial support for SARSAV’s functioning</w:t>
      </w:r>
    </w:p>
    <w:p w14:paraId="0A743685" w14:textId="77777777" w:rsidR="009436B8" w:rsidRPr="0072196B" w:rsidRDefault="009436B8" w:rsidP="009436B8">
      <w:pPr>
        <w:rPr>
          <w:rFonts w:ascii="Arial" w:hAnsi="Arial" w:cs="Arial"/>
          <w:lang w:val="en-CA"/>
        </w:rPr>
      </w:pPr>
    </w:p>
    <w:tbl>
      <w:tblPr>
        <w:tblW w:w="0" w:type="auto"/>
        <w:tblInd w:w="108" w:type="dxa"/>
        <w:tblLook w:val="04A0" w:firstRow="1" w:lastRow="0" w:firstColumn="1" w:lastColumn="0" w:noHBand="0" w:noVBand="1"/>
      </w:tblPr>
      <w:tblGrid>
        <w:gridCol w:w="4554"/>
        <w:gridCol w:w="4698"/>
      </w:tblGrid>
      <w:tr w:rsidR="009436B8" w:rsidRPr="0072196B" w14:paraId="07B42092" w14:textId="77777777" w:rsidTr="00121A77">
        <w:trPr>
          <w:trHeight w:val="432"/>
        </w:trPr>
        <w:tc>
          <w:tcPr>
            <w:tcW w:w="4608" w:type="dxa"/>
            <w:vAlign w:val="center"/>
          </w:tcPr>
          <w:p w14:paraId="275C3082" w14:textId="77777777" w:rsidR="009436B8" w:rsidRPr="0072196B" w:rsidRDefault="009436B8" w:rsidP="00121A77">
            <w:pPr>
              <w:rPr>
                <w:rFonts w:ascii="Arial" w:hAnsi="Arial" w:cs="Arial"/>
                <w:b/>
              </w:rPr>
            </w:pPr>
            <w:r w:rsidRPr="0072196B">
              <w:rPr>
                <w:rFonts w:ascii="Arial" w:hAnsi="Arial" w:cs="Arial"/>
                <w:b/>
              </w:rPr>
              <w:t>Outcomes</w:t>
            </w:r>
          </w:p>
        </w:tc>
        <w:tc>
          <w:tcPr>
            <w:tcW w:w="4752" w:type="dxa"/>
            <w:vAlign w:val="center"/>
          </w:tcPr>
          <w:p w14:paraId="16BDBACE" w14:textId="77777777" w:rsidR="009436B8" w:rsidRPr="0072196B" w:rsidRDefault="009436B8" w:rsidP="00121A77">
            <w:pPr>
              <w:rPr>
                <w:rFonts w:ascii="Arial" w:hAnsi="Arial" w:cs="Arial"/>
                <w:b/>
              </w:rPr>
            </w:pPr>
            <w:r w:rsidRPr="0072196B">
              <w:rPr>
                <w:rFonts w:ascii="Arial" w:hAnsi="Arial" w:cs="Arial"/>
                <w:b/>
              </w:rPr>
              <w:t>Strategies and Actions</w:t>
            </w:r>
          </w:p>
        </w:tc>
      </w:tr>
      <w:tr w:rsidR="009436B8" w:rsidRPr="0072196B" w14:paraId="6874B237" w14:textId="77777777" w:rsidTr="00121A77">
        <w:tc>
          <w:tcPr>
            <w:tcW w:w="4608" w:type="dxa"/>
          </w:tcPr>
          <w:p w14:paraId="24522934" w14:textId="36AD4749" w:rsidR="009436B8" w:rsidRPr="0072196B" w:rsidRDefault="005E4F98" w:rsidP="00115B99">
            <w:pPr>
              <w:pStyle w:val="ListParagraph"/>
              <w:numPr>
                <w:ilvl w:val="0"/>
                <w:numId w:val="4"/>
              </w:numPr>
              <w:rPr>
                <w:rFonts w:ascii="Arial" w:hAnsi="Arial" w:cs="Arial"/>
                <w:sz w:val="22"/>
                <w:szCs w:val="22"/>
              </w:rPr>
            </w:pPr>
            <w:r w:rsidRPr="0072196B">
              <w:rPr>
                <w:rFonts w:ascii="Arial" w:hAnsi="Arial" w:cs="Arial"/>
                <w:sz w:val="22"/>
                <w:szCs w:val="22"/>
              </w:rPr>
              <w:t xml:space="preserve">Garner support for our business case from the GSAR champion </w:t>
            </w:r>
            <w:r w:rsidR="009436B8" w:rsidRPr="0072196B">
              <w:rPr>
                <w:rFonts w:ascii="Arial" w:hAnsi="Arial" w:cs="Arial"/>
                <w:sz w:val="22"/>
                <w:szCs w:val="22"/>
              </w:rPr>
              <w:t xml:space="preserve">  </w:t>
            </w:r>
          </w:p>
        </w:tc>
        <w:tc>
          <w:tcPr>
            <w:tcW w:w="4752" w:type="dxa"/>
          </w:tcPr>
          <w:p w14:paraId="7F037126" w14:textId="40B4F508" w:rsidR="009436B8" w:rsidRPr="0072196B" w:rsidRDefault="009436B8" w:rsidP="00115B99">
            <w:pPr>
              <w:numPr>
                <w:ilvl w:val="0"/>
                <w:numId w:val="13"/>
              </w:numPr>
              <w:rPr>
                <w:rFonts w:ascii="Arial" w:hAnsi="Arial" w:cs="Arial"/>
                <w:sz w:val="22"/>
                <w:szCs w:val="22"/>
              </w:rPr>
            </w:pPr>
            <w:r w:rsidRPr="0072196B">
              <w:rPr>
                <w:rFonts w:ascii="Arial" w:hAnsi="Arial" w:cs="Arial"/>
                <w:sz w:val="22"/>
                <w:szCs w:val="22"/>
              </w:rPr>
              <w:t xml:space="preserve">Articulate the </w:t>
            </w:r>
            <w:r w:rsidR="005E4F98" w:rsidRPr="0072196B">
              <w:rPr>
                <w:rFonts w:ascii="Arial" w:hAnsi="Arial" w:cs="Arial"/>
                <w:sz w:val="22"/>
                <w:szCs w:val="22"/>
              </w:rPr>
              <w:t>ongoing need to bring together</w:t>
            </w:r>
            <w:r w:rsidRPr="0072196B">
              <w:rPr>
                <w:rFonts w:ascii="Arial" w:hAnsi="Arial" w:cs="Arial"/>
                <w:sz w:val="22"/>
                <w:szCs w:val="22"/>
              </w:rPr>
              <w:t xml:space="preserve"> GSAR volunteers </w:t>
            </w:r>
            <w:r w:rsidR="005E4F98" w:rsidRPr="0072196B">
              <w:rPr>
                <w:rFonts w:ascii="Arial" w:hAnsi="Arial" w:cs="Arial"/>
                <w:sz w:val="22"/>
                <w:szCs w:val="22"/>
              </w:rPr>
              <w:t xml:space="preserve">from all parts of </w:t>
            </w:r>
            <w:r w:rsidRPr="0072196B">
              <w:rPr>
                <w:rFonts w:ascii="Arial" w:hAnsi="Arial" w:cs="Arial"/>
                <w:sz w:val="22"/>
                <w:szCs w:val="22"/>
              </w:rPr>
              <w:t>Saskatchewan</w:t>
            </w:r>
          </w:p>
          <w:p w14:paraId="4B9813B6" w14:textId="5E3C8EEE" w:rsidR="009436B8" w:rsidRPr="0072196B" w:rsidRDefault="009436B8" w:rsidP="00115B99">
            <w:pPr>
              <w:numPr>
                <w:ilvl w:val="0"/>
                <w:numId w:val="13"/>
              </w:numPr>
              <w:rPr>
                <w:rFonts w:ascii="Arial" w:hAnsi="Arial" w:cs="Arial"/>
                <w:sz w:val="22"/>
                <w:szCs w:val="22"/>
              </w:rPr>
            </w:pPr>
            <w:r w:rsidRPr="0072196B">
              <w:rPr>
                <w:rFonts w:ascii="Arial" w:hAnsi="Arial" w:cs="Arial"/>
                <w:sz w:val="22"/>
                <w:szCs w:val="22"/>
              </w:rPr>
              <w:t xml:space="preserve">Engage </w:t>
            </w:r>
            <w:r w:rsidR="005E4F98" w:rsidRPr="0072196B">
              <w:rPr>
                <w:rFonts w:ascii="Arial" w:hAnsi="Arial" w:cs="Arial"/>
                <w:sz w:val="22"/>
                <w:szCs w:val="22"/>
              </w:rPr>
              <w:t>the</w:t>
            </w:r>
            <w:r w:rsidRPr="0072196B">
              <w:rPr>
                <w:rFonts w:ascii="Arial" w:hAnsi="Arial" w:cs="Arial"/>
                <w:sz w:val="22"/>
                <w:szCs w:val="22"/>
              </w:rPr>
              <w:t xml:space="preserve"> GSAR champion</w:t>
            </w:r>
            <w:r w:rsidR="005E4F98" w:rsidRPr="0072196B">
              <w:rPr>
                <w:rFonts w:ascii="Arial" w:hAnsi="Arial" w:cs="Arial"/>
                <w:sz w:val="22"/>
                <w:szCs w:val="22"/>
              </w:rPr>
              <w:t xml:space="preserve"> in the development and acceptance of SARSAV’s business case that will allow us t</w:t>
            </w:r>
            <w:r w:rsidR="00606BFF" w:rsidRPr="0072196B">
              <w:rPr>
                <w:rFonts w:ascii="Arial" w:hAnsi="Arial" w:cs="Arial"/>
                <w:sz w:val="22"/>
                <w:szCs w:val="22"/>
              </w:rPr>
              <w:t>o continue offering opportunities for training and collaboration</w:t>
            </w:r>
          </w:p>
          <w:p w14:paraId="2439017D" w14:textId="77777777" w:rsidR="009436B8" w:rsidRPr="0072196B" w:rsidRDefault="009436B8" w:rsidP="00121A77">
            <w:pPr>
              <w:rPr>
                <w:rFonts w:ascii="Arial" w:hAnsi="Arial" w:cs="Arial"/>
                <w:sz w:val="22"/>
                <w:szCs w:val="22"/>
              </w:rPr>
            </w:pPr>
          </w:p>
          <w:p w14:paraId="39FAE01E" w14:textId="77777777" w:rsidR="009436B8" w:rsidRPr="0072196B" w:rsidRDefault="009436B8" w:rsidP="00121A77">
            <w:pPr>
              <w:rPr>
                <w:rFonts w:ascii="Arial" w:hAnsi="Arial" w:cs="Arial"/>
                <w:sz w:val="22"/>
                <w:szCs w:val="22"/>
              </w:rPr>
            </w:pPr>
          </w:p>
        </w:tc>
      </w:tr>
      <w:tr w:rsidR="009436B8" w:rsidRPr="0072196B" w14:paraId="57D03BF9" w14:textId="77777777" w:rsidTr="00121A77">
        <w:tc>
          <w:tcPr>
            <w:tcW w:w="4608" w:type="dxa"/>
          </w:tcPr>
          <w:p w14:paraId="5FE5E795" w14:textId="77777777" w:rsidR="009436B8" w:rsidRPr="0072196B" w:rsidRDefault="009436B8" w:rsidP="00115B99">
            <w:pPr>
              <w:pStyle w:val="ListParagraph"/>
              <w:numPr>
                <w:ilvl w:val="0"/>
                <w:numId w:val="14"/>
              </w:numPr>
              <w:rPr>
                <w:rFonts w:ascii="Arial" w:hAnsi="Arial" w:cs="Arial"/>
                <w:sz w:val="22"/>
                <w:szCs w:val="22"/>
              </w:rPr>
            </w:pPr>
            <w:r w:rsidRPr="0072196B">
              <w:rPr>
                <w:rFonts w:ascii="Arial" w:hAnsi="Arial" w:cs="Arial"/>
                <w:sz w:val="22"/>
                <w:szCs w:val="22"/>
              </w:rPr>
              <w:t xml:space="preserve">Access funding to leverage timely and urgent opportunities </w:t>
            </w:r>
          </w:p>
          <w:p w14:paraId="11F225C9" w14:textId="77777777" w:rsidR="009436B8" w:rsidRPr="0072196B" w:rsidRDefault="009436B8" w:rsidP="00121A77">
            <w:pPr>
              <w:pStyle w:val="ListParagraph"/>
              <w:ind w:left="360"/>
              <w:rPr>
                <w:rFonts w:ascii="Arial" w:hAnsi="Arial" w:cs="Arial"/>
                <w:sz w:val="22"/>
                <w:szCs w:val="22"/>
              </w:rPr>
            </w:pPr>
          </w:p>
          <w:p w14:paraId="11A03DA7" w14:textId="77777777" w:rsidR="009436B8" w:rsidRPr="0072196B" w:rsidRDefault="009436B8" w:rsidP="00121A77">
            <w:pPr>
              <w:pStyle w:val="ListParagraph"/>
              <w:ind w:left="360"/>
              <w:rPr>
                <w:rFonts w:ascii="Arial" w:hAnsi="Arial" w:cs="Arial"/>
                <w:sz w:val="22"/>
                <w:szCs w:val="22"/>
              </w:rPr>
            </w:pPr>
          </w:p>
          <w:p w14:paraId="4B69FAE5" w14:textId="77777777" w:rsidR="009436B8" w:rsidRPr="0072196B" w:rsidRDefault="009436B8" w:rsidP="00121A77">
            <w:pPr>
              <w:pStyle w:val="ListParagraph"/>
              <w:ind w:left="360"/>
              <w:rPr>
                <w:rFonts w:ascii="Arial" w:hAnsi="Arial" w:cs="Arial"/>
                <w:sz w:val="22"/>
                <w:szCs w:val="22"/>
              </w:rPr>
            </w:pPr>
          </w:p>
          <w:p w14:paraId="3BCB0B1E" w14:textId="77777777" w:rsidR="009436B8" w:rsidRPr="0072196B" w:rsidRDefault="009436B8" w:rsidP="00121A77">
            <w:pPr>
              <w:pStyle w:val="ListParagraph"/>
              <w:ind w:left="360"/>
              <w:rPr>
                <w:rFonts w:ascii="Arial" w:hAnsi="Arial" w:cs="Arial"/>
                <w:sz w:val="22"/>
                <w:szCs w:val="22"/>
              </w:rPr>
            </w:pPr>
          </w:p>
          <w:p w14:paraId="77765543" w14:textId="77777777" w:rsidR="009436B8" w:rsidRPr="0072196B" w:rsidRDefault="009436B8" w:rsidP="00121A77">
            <w:pPr>
              <w:pStyle w:val="ListParagraph"/>
              <w:ind w:left="360"/>
              <w:rPr>
                <w:rFonts w:ascii="Arial" w:hAnsi="Arial" w:cs="Arial"/>
                <w:sz w:val="22"/>
                <w:szCs w:val="22"/>
              </w:rPr>
            </w:pPr>
          </w:p>
        </w:tc>
        <w:tc>
          <w:tcPr>
            <w:tcW w:w="4752" w:type="dxa"/>
          </w:tcPr>
          <w:p w14:paraId="11B1E39A" w14:textId="77777777" w:rsidR="009436B8" w:rsidRPr="0072196B" w:rsidRDefault="009436B8" w:rsidP="00115B99">
            <w:pPr>
              <w:numPr>
                <w:ilvl w:val="0"/>
                <w:numId w:val="15"/>
              </w:numPr>
              <w:rPr>
                <w:rFonts w:ascii="Arial" w:hAnsi="Arial" w:cs="Arial"/>
                <w:sz w:val="22"/>
                <w:szCs w:val="22"/>
              </w:rPr>
            </w:pPr>
            <w:r w:rsidRPr="0072196B">
              <w:rPr>
                <w:rFonts w:ascii="Arial" w:hAnsi="Arial" w:cs="Arial"/>
                <w:sz w:val="22"/>
                <w:szCs w:val="22"/>
              </w:rPr>
              <w:t xml:space="preserve">Identify and select the opportunities which require additional funding </w:t>
            </w:r>
          </w:p>
          <w:p w14:paraId="707552F3" w14:textId="77777777" w:rsidR="009436B8" w:rsidRPr="0072196B" w:rsidRDefault="009436B8" w:rsidP="00115B99">
            <w:pPr>
              <w:numPr>
                <w:ilvl w:val="0"/>
                <w:numId w:val="15"/>
              </w:numPr>
              <w:rPr>
                <w:rFonts w:ascii="Arial" w:hAnsi="Arial" w:cs="Arial"/>
                <w:sz w:val="22"/>
                <w:szCs w:val="22"/>
              </w:rPr>
            </w:pPr>
            <w:r w:rsidRPr="0072196B">
              <w:rPr>
                <w:rFonts w:ascii="Arial" w:hAnsi="Arial" w:cs="Arial"/>
                <w:sz w:val="22"/>
                <w:szCs w:val="22"/>
              </w:rPr>
              <w:t>Source the appropriate funding agencies and collaboratively develop proposals</w:t>
            </w:r>
          </w:p>
          <w:p w14:paraId="5FFC2378" w14:textId="43CDB6F6" w:rsidR="00582E10" w:rsidRPr="0072196B" w:rsidRDefault="00582E10" w:rsidP="00115B99">
            <w:pPr>
              <w:numPr>
                <w:ilvl w:val="0"/>
                <w:numId w:val="15"/>
              </w:numPr>
              <w:rPr>
                <w:rFonts w:ascii="Arial" w:hAnsi="Arial" w:cs="Arial"/>
                <w:sz w:val="22"/>
                <w:szCs w:val="22"/>
              </w:rPr>
            </w:pPr>
            <w:r w:rsidRPr="0072196B">
              <w:rPr>
                <w:rFonts w:ascii="Arial" w:hAnsi="Arial" w:cs="Arial"/>
                <w:sz w:val="22"/>
                <w:szCs w:val="22"/>
              </w:rPr>
              <w:t>Forge a long-term partnership agreement with new partners</w:t>
            </w:r>
          </w:p>
          <w:p w14:paraId="45F0C672" w14:textId="3EF5AB70" w:rsidR="004B1C48" w:rsidRPr="0072196B" w:rsidRDefault="004B1C48" w:rsidP="00115B99">
            <w:pPr>
              <w:numPr>
                <w:ilvl w:val="0"/>
                <w:numId w:val="15"/>
              </w:numPr>
              <w:rPr>
                <w:rFonts w:ascii="Arial" w:hAnsi="Arial" w:cs="Arial"/>
                <w:sz w:val="22"/>
                <w:szCs w:val="22"/>
              </w:rPr>
            </w:pPr>
            <w:r w:rsidRPr="0072196B">
              <w:rPr>
                <w:rFonts w:ascii="Arial" w:hAnsi="Arial" w:cs="Arial"/>
                <w:sz w:val="22"/>
                <w:szCs w:val="22"/>
              </w:rPr>
              <w:t xml:space="preserve">Secure funding agreements from existing partners </w:t>
            </w:r>
          </w:p>
          <w:p w14:paraId="66E9A1B6" w14:textId="77777777" w:rsidR="009436B8" w:rsidRPr="0072196B" w:rsidRDefault="009436B8" w:rsidP="00121A77">
            <w:pPr>
              <w:rPr>
                <w:rFonts w:ascii="Arial" w:hAnsi="Arial" w:cs="Arial"/>
                <w:sz w:val="22"/>
                <w:szCs w:val="22"/>
              </w:rPr>
            </w:pPr>
          </w:p>
          <w:p w14:paraId="2BEDAB45" w14:textId="77777777" w:rsidR="009436B8" w:rsidRPr="0072196B" w:rsidRDefault="009436B8" w:rsidP="00121A77">
            <w:pPr>
              <w:rPr>
                <w:rFonts w:ascii="Arial" w:hAnsi="Arial" w:cs="Arial"/>
                <w:sz w:val="22"/>
                <w:szCs w:val="22"/>
              </w:rPr>
            </w:pPr>
          </w:p>
        </w:tc>
      </w:tr>
    </w:tbl>
    <w:p w14:paraId="6A99AB5A" w14:textId="6780611F" w:rsidR="00D14C00" w:rsidRPr="0072196B" w:rsidRDefault="00D14C00" w:rsidP="00D14C00">
      <w:pPr>
        <w:rPr>
          <w:rFonts w:ascii="Arial" w:hAnsi="Arial" w:cs="Arial"/>
          <w:b/>
          <w:color w:val="FFFFFF"/>
        </w:rPr>
      </w:pPr>
      <w:r w:rsidRPr="0072196B">
        <w:rPr>
          <w:rFonts w:ascii="Arial" w:hAnsi="Arial" w:cs="Arial"/>
          <w:b/>
          <w:color w:val="FFFFFF"/>
        </w:rPr>
        <w:t>Achievements:</w:t>
      </w:r>
    </w:p>
    <w:p w14:paraId="1A98B533" w14:textId="487BFBFE" w:rsidR="00F1796A" w:rsidRPr="0072196B" w:rsidRDefault="005A3643" w:rsidP="004B1C48">
      <w:pPr>
        <w:spacing w:before="120"/>
        <w:rPr>
          <w:b/>
          <w:bCs/>
          <w:smallCaps/>
          <w:color w:val="FFFFFF"/>
          <w:sz w:val="48"/>
          <w:szCs w:val="48"/>
        </w:rPr>
      </w:pPr>
      <w:r w:rsidRPr="0072196B">
        <w:rPr>
          <w:rFonts w:ascii="Arial" w:hAnsi="Arial" w:cs="Arial"/>
          <w:color w:val="FFFFFF"/>
          <w:sz w:val="22"/>
          <w:szCs w:val="22"/>
        </w:rPr>
        <w:br w:type="page"/>
      </w:r>
      <w:r w:rsidR="00E33783" w:rsidRPr="0072196B">
        <w:rPr>
          <w:b/>
          <w:bCs/>
          <w:smallCaps/>
          <w:noProof/>
          <w:color w:val="FFFFFF"/>
          <w:sz w:val="48"/>
          <w:szCs w:val="48"/>
        </w:rPr>
        <w:lastRenderedPageBreak/>
        <mc:AlternateContent>
          <mc:Choice Requires="wps">
            <w:drawing>
              <wp:anchor distT="0" distB="0" distL="114300" distR="114300" simplePos="0" relativeHeight="251654144" behindDoc="1" locked="0" layoutInCell="1" allowOverlap="1" wp14:anchorId="44BF1502" wp14:editId="3F6207A7">
                <wp:simplePos x="0" y="0"/>
                <wp:positionH relativeFrom="column">
                  <wp:posOffset>-38100</wp:posOffset>
                </wp:positionH>
                <wp:positionV relativeFrom="paragraph">
                  <wp:posOffset>3175</wp:posOffset>
                </wp:positionV>
                <wp:extent cx="5943600" cy="365760"/>
                <wp:effectExtent l="0" t="1905" r="0" b="381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365760"/>
                        </a:xfrm>
                        <a:prstGeom prst="rect">
                          <a:avLst/>
                        </a:prstGeom>
                        <a:gradFill rotWithShape="0">
                          <a:gsLst>
                            <a:gs pos="0">
                              <a:srgbClr val="E53701"/>
                            </a:gs>
                            <a:gs pos="100000">
                              <a:srgbClr val="FFC5B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7F483" id="Rectangle 20" o:spid="_x0000_s1026" style="position:absolute;margin-left:-3pt;margin-top:.25pt;width:468pt;height:28.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" fillcolor="#e53701" stroked="f">
                <v:fill color2="#ffc5b3" angle="90" focus="100%" type="gradient"/>
              </v:rect>
            </w:pict>
          </mc:Fallback>
        </mc:AlternateContent>
      </w:r>
      <w:r w:rsidR="003372D5" w:rsidRPr="0072196B">
        <w:rPr>
          <w:b/>
          <w:bCs/>
          <w:smallCaps/>
          <w:color w:val="FFFFFF"/>
          <w:sz w:val="48"/>
          <w:szCs w:val="48"/>
        </w:rPr>
        <w:t>Strategies</w:t>
      </w:r>
    </w:p>
    <w:p w14:paraId="6F6C1AF3" w14:textId="77777777" w:rsidR="00D14C00" w:rsidRPr="0072196B" w:rsidRDefault="00D14C00" w:rsidP="00D14C00">
      <w:pPr>
        <w:rPr>
          <w:rFonts w:ascii="Arial" w:hAnsi="Arial" w:cs="Arial"/>
        </w:rPr>
      </w:pPr>
    </w:p>
    <w:p w14:paraId="2152C9AD" w14:textId="77777777" w:rsidR="00D14C00" w:rsidRPr="0072196B" w:rsidRDefault="00D14C00" w:rsidP="00D14C00">
      <w:pPr>
        <w:rPr>
          <w:rFonts w:ascii="Arial" w:hAnsi="Arial" w:cs="Arial"/>
        </w:rPr>
      </w:pPr>
    </w:p>
    <w:p w14:paraId="000FACD2" w14:textId="77777777" w:rsidR="005F4B44" w:rsidRPr="0072196B" w:rsidRDefault="00C106E5" w:rsidP="00C106E5">
      <w:pPr>
        <w:rPr>
          <w:rFonts w:ascii="Arial" w:hAnsi="Arial" w:cs="Arial"/>
          <w:b/>
          <w:color w:val="E53701"/>
          <w:sz w:val="36"/>
          <w:szCs w:val="22"/>
        </w:rPr>
      </w:pPr>
      <w:r w:rsidRPr="0072196B">
        <w:rPr>
          <w:rFonts w:ascii="Arial" w:hAnsi="Arial" w:cs="Arial"/>
          <w:b/>
          <w:color w:val="E53701"/>
          <w:sz w:val="36"/>
          <w:szCs w:val="22"/>
        </w:rPr>
        <w:t>Key Result Area</w:t>
      </w:r>
      <w:r w:rsidR="005F4B44" w:rsidRPr="0072196B">
        <w:rPr>
          <w:rFonts w:ascii="Arial" w:hAnsi="Arial" w:cs="Arial"/>
          <w:b/>
          <w:color w:val="E53701"/>
          <w:sz w:val="36"/>
          <w:szCs w:val="22"/>
        </w:rPr>
        <w:t>:</w:t>
      </w:r>
    </w:p>
    <w:p w14:paraId="7465A5E4" w14:textId="77777777" w:rsidR="00C106E5" w:rsidRPr="0072196B" w:rsidRDefault="00C106E5" w:rsidP="00C106E5">
      <w:pPr>
        <w:rPr>
          <w:rFonts w:ascii="Arial" w:hAnsi="Arial" w:cs="Arial"/>
          <w:b/>
          <w:color w:val="E53701"/>
          <w:sz w:val="46"/>
          <w:szCs w:val="46"/>
        </w:rPr>
      </w:pPr>
      <w:r w:rsidRPr="0072196B">
        <w:rPr>
          <w:rFonts w:ascii="Arial" w:hAnsi="Arial" w:cs="Arial"/>
          <w:b/>
          <w:color w:val="E53701"/>
          <w:sz w:val="46"/>
          <w:szCs w:val="46"/>
        </w:rPr>
        <w:t>Training and Development</w:t>
      </w:r>
    </w:p>
    <w:p w14:paraId="7A99FF1B" w14:textId="77777777" w:rsidR="00C106E5" w:rsidRPr="0072196B" w:rsidRDefault="00C106E5" w:rsidP="00C106E5">
      <w:pPr>
        <w:rPr>
          <w:rFonts w:ascii="Arial" w:hAnsi="Arial" w:cs="Arial"/>
          <w:b/>
          <w:szCs w:val="22"/>
        </w:rPr>
      </w:pPr>
    </w:p>
    <w:p w14:paraId="00DCB037" w14:textId="011E70B2" w:rsidR="00C106E5" w:rsidRPr="0072196B" w:rsidRDefault="00744571" w:rsidP="00C106E5">
      <w:pPr>
        <w:pStyle w:val="ListParagraph"/>
        <w:ind w:left="0"/>
        <w:rPr>
          <w:rFonts w:ascii="Arial" w:hAnsi="Arial" w:cs="Arial"/>
          <w:b/>
        </w:rPr>
      </w:pPr>
      <w:r w:rsidRPr="0072196B">
        <w:rPr>
          <w:rFonts w:ascii="Arial" w:hAnsi="Arial" w:cs="Arial"/>
          <w:b/>
        </w:rPr>
        <w:t xml:space="preserve">Objective: </w:t>
      </w:r>
      <w:r w:rsidR="00C106E5" w:rsidRPr="0072196B">
        <w:rPr>
          <w:rFonts w:ascii="Arial" w:hAnsi="Arial" w:cs="Arial"/>
          <w:b/>
        </w:rPr>
        <w:t xml:space="preserve">Train and develop GSAR Volunteers so that they </w:t>
      </w:r>
      <w:r w:rsidR="00606BFF" w:rsidRPr="0072196B">
        <w:rPr>
          <w:rFonts w:ascii="Arial" w:hAnsi="Arial" w:cs="Arial"/>
          <w:b/>
        </w:rPr>
        <w:t xml:space="preserve">continue to </w:t>
      </w:r>
      <w:r w:rsidR="00C106E5" w:rsidRPr="0072196B">
        <w:rPr>
          <w:rFonts w:ascii="Arial" w:hAnsi="Arial" w:cs="Arial"/>
          <w:b/>
        </w:rPr>
        <w:t xml:space="preserve">meet </w:t>
      </w:r>
      <w:r w:rsidR="00606BFF" w:rsidRPr="0072196B">
        <w:rPr>
          <w:rFonts w:ascii="Arial" w:hAnsi="Arial" w:cs="Arial"/>
          <w:b/>
        </w:rPr>
        <w:t xml:space="preserve">or exceed </w:t>
      </w:r>
      <w:r w:rsidR="00C106E5" w:rsidRPr="0072196B">
        <w:rPr>
          <w:rFonts w:ascii="Arial" w:hAnsi="Arial" w:cs="Arial"/>
          <w:b/>
        </w:rPr>
        <w:t>the GSAR needs of their communities</w:t>
      </w:r>
      <w:r w:rsidR="00084011" w:rsidRPr="0072196B">
        <w:rPr>
          <w:rFonts w:ascii="Arial" w:hAnsi="Arial" w:cs="Arial"/>
          <w:b/>
        </w:rPr>
        <w:t xml:space="preserve"> and the nationally accepted standards</w:t>
      </w:r>
    </w:p>
    <w:p w14:paraId="2D60D5C5" w14:textId="77777777" w:rsidR="00C106E5" w:rsidRPr="0072196B" w:rsidRDefault="00C106E5" w:rsidP="00F668BE">
      <w:pPr>
        <w:rPr>
          <w:rFonts w:ascii="Arial" w:hAnsi="Arial" w:cs="Arial"/>
        </w:rPr>
      </w:pPr>
    </w:p>
    <w:tbl>
      <w:tblPr>
        <w:tblW w:w="0" w:type="auto"/>
        <w:tblInd w:w="108" w:type="dxa"/>
        <w:tblLook w:val="04A0" w:firstRow="1" w:lastRow="0" w:firstColumn="1" w:lastColumn="0" w:noHBand="0" w:noVBand="1"/>
      </w:tblPr>
      <w:tblGrid>
        <w:gridCol w:w="4552"/>
        <w:gridCol w:w="4700"/>
      </w:tblGrid>
      <w:tr w:rsidR="00F668BE" w:rsidRPr="0072196B" w14:paraId="37DC6784" w14:textId="77777777" w:rsidTr="00C93821">
        <w:trPr>
          <w:trHeight w:val="432"/>
        </w:trPr>
        <w:tc>
          <w:tcPr>
            <w:tcW w:w="4608" w:type="dxa"/>
            <w:vAlign w:val="center"/>
          </w:tcPr>
          <w:p w14:paraId="76F5AB59" w14:textId="77777777" w:rsidR="00F668BE" w:rsidRPr="0072196B" w:rsidRDefault="00744571" w:rsidP="00C93821">
            <w:pPr>
              <w:rPr>
                <w:rFonts w:ascii="Arial" w:hAnsi="Arial" w:cs="Arial"/>
                <w:b/>
              </w:rPr>
            </w:pPr>
            <w:r w:rsidRPr="0072196B">
              <w:rPr>
                <w:rFonts w:ascii="Arial" w:hAnsi="Arial" w:cs="Arial"/>
                <w:b/>
              </w:rPr>
              <w:t>Outcomes</w:t>
            </w:r>
          </w:p>
        </w:tc>
        <w:tc>
          <w:tcPr>
            <w:tcW w:w="4752" w:type="dxa"/>
            <w:vAlign w:val="center"/>
          </w:tcPr>
          <w:p w14:paraId="49BB774B" w14:textId="77777777" w:rsidR="00F668BE" w:rsidRPr="0072196B" w:rsidRDefault="00F668BE" w:rsidP="00C93821">
            <w:pPr>
              <w:rPr>
                <w:rFonts w:ascii="Arial" w:hAnsi="Arial" w:cs="Arial"/>
                <w:b/>
              </w:rPr>
            </w:pPr>
            <w:r w:rsidRPr="0072196B">
              <w:rPr>
                <w:rFonts w:ascii="Arial" w:hAnsi="Arial" w:cs="Arial"/>
                <w:b/>
              </w:rPr>
              <w:t>Strategies and Actions</w:t>
            </w:r>
          </w:p>
        </w:tc>
      </w:tr>
      <w:tr w:rsidR="00F668BE" w:rsidRPr="0072196B" w14:paraId="47214D1C" w14:textId="77777777" w:rsidTr="00C93821">
        <w:tc>
          <w:tcPr>
            <w:tcW w:w="4608" w:type="dxa"/>
          </w:tcPr>
          <w:p w14:paraId="1D7C02AE" w14:textId="77777777" w:rsidR="00F668BE" w:rsidRPr="0072196B" w:rsidRDefault="00586812" w:rsidP="00115B99">
            <w:pPr>
              <w:pStyle w:val="ListParagraph"/>
              <w:numPr>
                <w:ilvl w:val="0"/>
                <w:numId w:val="1"/>
              </w:numPr>
              <w:rPr>
                <w:rFonts w:ascii="Arial" w:hAnsi="Arial" w:cs="Arial"/>
                <w:sz w:val="22"/>
                <w:szCs w:val="22"/>
              </w:rPr>
            </w:pPr>
            <w:r w:rsidRPr="0072196B">
              <w:rPr>
                <w:rFonts w:ascii="Arial" w:hAnsi="Arial" w:cs="Arial"/>
                <w:sz w:val="22"/>
                <w:szCs w:val="22"/>
              </w:rPr>
              <w:t xml:space="preserve">Identify, accept and publish Provincial </w:t>
            </w:r>
            <w:r w:rsidR="001F4F11" w:rsidRPr="0072196B">
              <w:rPr>
                <w:rFonts w:ascii="Arial" w:hAnsi="Arial" w:cs="Arial"/>
                <w:sz w:val="22"/>
                <w:szCs w:val="22"/>
              </w:rPr>
              <w:t xml:space="preserve">SAR response standard, </w:t>
            </w:r>
            <w:r w:rsidRPr="0072196B">
              <w:rPr>
                <w:rFonts w:ascii="Arial" w:hAnsi="Arial" w:cs="Arial"/>
                <w:sz w:val="22"/>
                <w:szCs w:val="22"/>
              </w:rPr>
              <w:t xml:space="preserve">training curriculum, delivery approach and evaluation criteria in order to </w:t>
            </w:r>
            <w:r w:rsidR="00871BC0" w:rsidRPr="0072196B">
              <w:rPr>
                <w:rFonts w:ascii="Arial" w:hAnsi="Arial" w:cs="Arial"/>
                <w:sz w:val="22"/>
                <w:szCs w:val="22"/>
              </w:rPr>
              <w:t>support</w:t>
            </w:r>
            <w:r w:rsidR="00C0367D" w:rsidRPr="0072196B">
              <w:rPr>
                <w:rFonts w:ascii="Arial" w:hAnsi="Arial" w:cs="Arial"/>
                <w:sz w:val="22"/>
                <w:szCs w:val="22"/>
              </w:rPr>
              <w:t xml:space="preserve"> common skills and competenc</w:t>
            </w:r>
            <w:r w:rsidR="00871BC0" w:rsidRPr="0072196B">
              <w:rPr>
                <w:rFonts w:ascii="Arial" w:hAnsi="Arial" w:cs="Arial"/>
                <w:sz w:val="22"/>
                <w:szCs w:val="22"/>
              </w:rPr>
              <w:t>ies.</w:t>
            </w:r>
          </w:p>
        </w:tc>
        <w:tc>
          <w:tcPr>
            <w:tcW w:w="4752" w:type="dxa"/>
          </w:tcPr>
          <w:p w14:paraId="5C8419C0" w14:textId="77777777" w:rsidR="005E4F98" w:rsidRPr="0072196B" w:rsidRDefault="005E4F98" w:rsidP="00115B99">
            <w:pPr>
              <w:numPr>
                <w:ilvl w:val="0"/>
                <w:numId w:val="6"/>
              </w:numPr>
              <w:rPr>
                <w:rFonts w:ascii="Arial" w:hAnsi="Arial" w:cs="Arial"/>
                <w:sz w:val="22"/>
                <w:szCs w:val="22"/>
              </w:rPr>
            </w:pPr>
            <w:r w:rsidRPr="0072196B">
              <w:rPr>
                <w:rFonts w:ascii="Arial" w:hAnsi="Arial" w:cs="Arial"/>
                <w:sz w:val="22"/>
                <w:szCs w:val="22"/>
              </w:rPr>
              <w:t>Analyze and provide recommendations to committee as CSA standards undergo their regular review</w:t>
            </w:r>
          </w:p>
          <w:p w14:paraId="397F8AE1" w14:textId="52DCD316" w:rsidR="00871BC0" w:rsidRPr="0072196B" w:rsidRDefault="005E4F98" w:rsidP="00115B99">
            <w:pPr>
              <w:numPr>
                <w:ilvl w:val="0"/>
                <w:numId w:val="6"/>
              </w:numPr>
              <w:rPr>
                <w:rFonts w:ascii="Arial" w:hAnsi="Arial" w:cs="Arial"/>
                <w:sz w:val="22"/>
                <w:szCs w:val="22"/>
              </w:rPr>
            </w:pPr>
            <w:r w:rsidRPr="0072196B">
              <w:rPr>
                <w:rFonts w:ascii="Arial" w:hAnsi="Arial" w:cs="Arial"/>
                <w:sz w:val="22"/>
                <w:szCs w:val="22"/>
              </w:rPr>
              <w:t>Maintain an active voice on CSA Accreditation and Certification committees</w:t>
            </w:r>
          </w:p>
          <w:p w14:paraId="7C9AC1E3" w14:textId="04D2A1EB" w:rsidR="005E4F98" w:rsidRPr="0072196B" w:rsidRDefault="004B1C48" w:rsidP="00115B99">
            <w:pPr>
              <w:numPr>
                <w:ilvl w:val="0"/>
                <w:numId w:val="6"/>
              </w:numPr>
              <w:rPr>
                <w:rFonts w:ascii="Arial" w:hAnsi="Arial" w:cs="Arial"/>
                <w:sz w:val="22"/>
                <w:szCs w:val="22"/>
              </w:rPr>
            </w:pPr>
            <w:r w:rsidRPr="0072196B">
              <w:rPr>
                <w:rFonts w:ascii="Arial" w:hAnsi="Arial" w:cs="Arial"/>
                <w:sz w:val="22"/>
                <w:szCs w:val="22"/>
              </w:rPr>
              <w:t>Review the</w:t>
            </w:r>
            <w:r w:rsidR="005E4F98" w:rsidRPr="0072196B">
              <w:rPr>
                <w:rFonts w:ascii="Arial" w:hAnsi="Arial" w:cs="Arial"/>
                <w:sz w:val="22"/>
                <w:szCs w:val="22"/>
              </w:rPr>
              <w:t xml:space="preserve"> delivery of training</w:t>
            </w:r>
            <w:r w:rsidRPr="0072196B">
              <w:rPr>
                <w:rFonts w:ascii="Arial" w:hAnsi="Arial" w:cs="Arial"/>
                <w:sz w:val="22"/>
                <w:szCs w:val="22"/>
              </w:rPr>
              <w:t xml:space="preserve"> in SK</w:t>
            </w:r>
            <w:r w:rsidR="005E4F98" w:rsidRPr="0072196B">
              <w:rPr>
                <w:rFonts w:ascii="Arial" w:hAnsi="Arial" w:cs="Arial"/>
                <w:sz w:val="22"/>
                <w:szCs w:val="22"/>
              </w:rPr>
              <w:t xml:space="preserve"> to ensure that CSA standards are met, and communicate such to the bodies responsible for accreditation and certification</w:t>
            </w:r>
          </w:p>
          <w:p w14:paraId="23CEDAB1" w14:textId="77777777" w:rsidR="00C93821" w:rsidRPr="0072196B" w:rsidRDefault="00C93821" w:rsidP="00C93821">
            <w:pPr>
              <w:rPr>
                <w:rFonts w:ascii="Arial" w:hAnsi="Arial" w:cs="Arial"/>
                <w:sz w:val="22"/>
                <w:szCs w:val="22"/>
              </w:rPr>
            </w:pPr>
          </w:p>
          <w:p w14:paraId="51A87870" w14:textId="77777777" w:rsidR="00C93821" w:rsidRPr="0072196B" w:rsidRDefault="00C93821" w:rsidP="00C93821">
            <w:pPr>
              <w:rPr>
                <w:rFonts w:ascii="Arial" w:hAnsi="Arial" w:cs="Arial"/>
                <w:sz w:val="22"/>
                <w:szCs w:val="22"/>
              </w:rPr>
            </w:pPr>
          </w:p>
        </w:tc>
      </w:tr>
      <w:tr w:rsidR="00F668BE" w:rsidRPr="0072196B" w14:paraId="028C6965" w14:textId="77777777" w:rsidTr="00C93821">
        <w:tc>
          <w:tcPr>
            <w:tcW w:w="4608" w:type="dxa"/>
          </w:tcPr>
          <w:p w14:paraId="6397FEA4" w14:textId="73DF0625" w:rsidR="00F668BE" w:rsidRPr="0072196B" w:rsidRDefault="0015760C" w:rsidP="00115B99">
            <w:pPr>
              <w:pStyle w:val="ListParagraph"/>
              <w:numPr>
                <w:ilvl w:val="0"/>
                <w:numId w:val="7"/>
              </w:numPr>
              <w:rPr>
                <w:rFonts w:ascii="Arial" w:hAnsi="Arial" w:cs="Arial"/>
                <w:sz w:val="22"/>
                <w:szCs w:val="22"/>
              </w:rPr>
            </w:pPr>
            <w:r w:rsidRPr="0072196B">
              <w:rPr>
                <w:rFonts w:ascii="Arial" w:hAnsi="Arial" w:cs="Arial"/>
                <w:sz w:val="22"/>
                <w:szCs w:val="22"/>
              </w:rPr>
              <w:t>Define the role</w:t>
            </w:r>
            <w:r w:rsidR="00F668BE" w:rsidRPr="0072196B">
              <w:rPr>
                <w:rFonts w:ascii="Arial" w:hAnsi="Arial" w:cs="Arial"/>
                <w:sz w:val="22"/>
                <w:szCs w:val="22"/>
              </w:rPr>
              <w:t xml:space="preserve"> </w:t>
            </w:r>
            <w:r w:rsidRPr="0072196B">
              <w:rPr>
                <w:rFonts w:ascii="Arial" w:hAnsi="Arial" w:cs="Arial"/>
                <w:sz w:val="22"/>
                <w:szCs w:val="22"/>
              </w:rPr>
              <w:t xml:space="preserve">of GSAR volunteers </w:t>
            </w:r>
            <w:r w:rsidR="00F668BE" w:rsidRPr="0072196B">
              <w:rPr>
                <w:rFonts w:ascii="Arial" w:hAnsi="Arial" w:cs="Arial"/>
                <w:sz w:val="22"/>
                <w:szCs w:val="22"/>
              </w:rPr>
              <w:t xml:space="preserve">in </w:t>
            </w:r>
            <w:r w:rsidR="0065692C" w:rsidRPr="0072196B">
              <w:rPr>
                <w:rFonts w:ascii="Arial" w:hAnsi="Arial" w:cs="Arial"/>
                <w:sz w:val="22"/>
                <w:szCs w:val="22"/>
              </w:rPr>
              <w:t xml:space="preserve">larger Public Safety realm to facilitate effective and </w:t>
            </w:r>
            <w:r w:rsidRPr="0072196B">
              <w:rPr>
                <w:rFonts w:ascii="Arial" w:hAnsi="Arial" w:cs="Arial"/>
                <w:sz w:val="22"/>
                <w:szCs w:val="22"/>
              </w:rPr>
              <w:t>appropriate training and development</w:t>
            </w:r>
            <w:r w:rsidR="0065692C" w:rsidRPr="0072196B">
              <w:rPr>
                <w:rFonts w:ascii="Arial" w:hAnsi="Arial" w:cs="Arial"/>
                <w:sz w:val="22"/>
                <w:szCs w:val="22"/>
              </w:rPr>
              <w:t>, as well as seamless response</w:t>
            </w:r>
          </w:p>
        </w:tc>
        <w:tc>
          <w:tcPr>
            <w:tcW w:w="4752" w:type="dxa"/>
          </w:tcPr>
          <w:p w14:paraId="5910C0C1" w14:textId="10163D7C" w:rsidR="00F668BE" w:rsidRPr="0072196B" w:rsidRDefault="0065692C" w:rsidP="00115B99">
            <w:pPr>
              <w:numPr>
                <w:ilvl w:val="0"/>
                <w:numId w:val="8"/>
              </w:numPr>
              <w:rPr>
                <w:rFonts w:ascii="Arial" w:hAnsi="Arial" w:cs="Arial"/>
                <w:sz w:val="22"/>
                <w:szCs w:val="22"/>
              </w:rPr>
            </w:pPr>
            <w:r w:rsidRPr="0072196B">
              <w:rPr>
                <w:rFonts w:ascii="Arial" w:hAnsi="Arial" w:cs="Arial"/>
                <w:sz w:val="22"/>
                <w:szCs w:val="22"/>
              </w:rPr>
              <w:t xml:space="preserve">Clarify </w:t>
            </w:r>
            <w:r w:rsidR="004B1C48" w:rsidRPr="0072196B">
              <w:rPr>
                <w:rFonts w:ascii="Arial" w:hAnsi="Arial" w:cs="Arial"/>
                <w:sz w:val="22"/>
                <w:szCs w:val="22"/>
              </w:rPr>
              <w:t xml:space="preserve">and develop consensus in SARSAV for </w:t>
            </w:r>
            <w:r w:rsidRPr="0072196B">
              <w:rPr>
                <w:rFonts w:ascii="Arial" w:hAnsi="Arial" w:cs="Arial"/>
                <w:sz w:val="22"/>
                <w:szCs w:val="22"/>
              </w:rPr>
              <w:t>our role in emergency preparedness and readiness</w:t>
            </w:r>
          </w:p>
          <w:p w14:paraId="72BF8A85" w14:textId="74A39EF6" w:rsidR="005C20AF" w:rsidRPr="0072196B" w:rsidRDefault="005C20AF" w:rsidP="00115B99">
            <w:pPr>
              <w:numPr>
                <w:ilvl w:val="0"/>
                <w:numId w:val="8"/>
              </w:numPr>
              <w:rPr>
                <w:rFonts w:ascii="Arial" w:hAnsi="Arial" w:cs="Arial"/>
                <w:sz w:val="22"/>
                <w:szCs w:val="22"/>
              </w:rPr>
            </w:pPr>
            <w:r w:rsidRPr="0072196B">
              <w:rPr>
                <w:rFonts w:ascii="Arial" w:hAnsi="Arial" w:cs="Arial"/>
                <w:sz w:val="22"/>
                <w:szCs w:val="22"/>
              </w:rPr>
              <w:t>Secure partners</w:t>
            </w:r>
            <w:r w:rsidR="009436B8" w:rsidRPr="0072196B">
              <w:rPr>
                <w:rFonts w:ascii="Arial" w:hAnsi="Arial" w:cs="Arial"/>
                <w:sz w:val="22"/>
                <w:szCs w:val="22"/>
              </w:rPr>
              <w:t>’</w:t>
            </w:r>
            <w:r w:rsidRPr="0072196B">
              <w:rPr>
                <w:rFonts w:ascii="Arial" w:hAnsi="Arial" w:cs="Arial"/>
                <w:sz w:val="22"/>
                <w:szCs w:val="22"/>
              </w:rPr>
              <w:t xml:space="preserve"> agreement on definition of the role</w:t>
            </w:r>
          </w:p>
          <w:p w14:paraId="1A8ADBAE" w14:textId="77777777" w:rsidR="0065692C" w:rsidRPr="0072196B" w:rsidRDefault="0065692C" w:rsidP="00115B99">
            <w:pPr>
              <w:numPr>
                <w:ilvl w:val="0"/>
                <w:numId w:val="8"/>
              </w:numPr>
              <w:rPr>
                <w:rFonts w:ascii="Arial" w:hAnsi="Arial" w:cs="Arial"/>
                <w:sz w:val="22"/>
                <w:szCs w:val="22"/>
              </w:rPr>
            </w:pPr>
            <w:r w:rsidRPr="0072196B">
              <w:rPr>
                <w:rFonts w:ascii="Arial" w:hAnsi="Arial" w:cs="Arial"/>
                <w:sz w:val="22"/>
                <w:szCs w:val="22"/>
              </w:rPr>
              <w:t>Communicate to membership and stakeholders the agreed upon definition of role</w:t>
            </w:r>
          </w:p>
          <w:p w14:paraId="6EC40274" w14:textId="77777777" w:rsidR="0065692C" w:rsidRPr="0072196B" w:rsidRDefault="0065692C" w:rsidP="00115B99">
            <w:pPr>
              <w:numPr>
                <w:ilvl w:val="0"/>
                <w:numId w:val="8"/>
              </w:numPr>
              <w:rPr>
                <w:rFonts w:ascii="Arial" w:hAnsi="Arial" w:cs="Arial"/>
                <w:sz w:val="22"/>
                <w:szCs w:val="22"/>
              </w:rPr>
            </w:pPr>
            <w:r w:rsidRPr="0072196B">
              <w:rPr>
                <w:rFonts w:ascii="Arial" w:hAnsi="Arial" w:cs="Arial"/>
                <w:sz w:val="22"/>
                <w:szCs w:val="22"/>
              </w:rPr>
              <w:t>Establish and meet training and development needs</w:t>
            </w:r>
          </w:p>
          <w:p w14:paraId="44162E11" w14:textId="48AF99D4" w:rsidR="0065692C" w:rsidRPr="0072196B" w:rsidRDefault="0065692C" w:rsidP="00115B99">
            <w:pPr>
              <w:numPr>
                <w:ilvl w:val="0"/>
                <w:numId w:val="8"/>
              </w:numPr>
              <w:rPr>
                <w:rFonts w:ascii="Arial" w:hAnsi="Arial" w:cs="Arial"/>
                <w:sz w:val="22"/>
                <w:szCs w:val="22"/>
              </w:rPr>
            </w:pPr>
            <w:r w:rsidRPr="0072196B">
              <w:rPr>
                <w:rFonts w:ascii="Arial" w:hAnsi="Arial" w:cs="Arial"/>
                <w:sz w:val="22"/>
                <w:szCs w:val="22"/>
              </w:rPr>
              <w:t>Ensure policies and procedures are in place, and enacted, that allow for seamless integration into the larger Public Safety system</w:t>
            </w:r>
          </w:p>
          <w:p w14:paraId="55DF759B" w14:textId="77777777" w:rsidR="00C93821" w:rsidRPr="0072196B" w:rsidRDefault="00C93821" w:rsidP="00C93821">
            <w:pPr>
              <w:rPr>
                <w:rFonts w:ascii="Arial" w:hAnsi="Arial" w:cs="Arial"/>
                <w:sz w:val="22"/>
                <w:szCs w:val="22"/>
              </w:rPr>
            </w:pPr>
          </w:p>
          <w:p w14:paraId="78AF924C" w14:textId="77777777" w:rsidR="00C93821" w:rsidRPr="0072196B" w:rsidRDefault="00C93821" w:rsidP="00C93821">
            <w:pPr>
              <w:rPr>
                <w:rFonts w:ascii="Arial" w:hAnsi="Arial" w:cs="Arial"/>
                <w:sz w:val="22"/>
                <w:szCs w:val="22"/>
              </w:rPr>
            </w:pPr>
          </w:p>
        </w:tc>
      </w:tr>
      <w:tr w:rsidR="00945011" w:rsidRPr="0072196B" w14:paraId="688EA6B1" w14:textId="77777777" w:rsidTr="00C93821">
        <w:tc>
          <w:tcPr>
            <w:tcW w:w="4608" w:type="dxa"/>
          </w:tcPr>
          <w:p w14:paraId="5FB3FDDD" w14:textId="47EB0879" w:rsidR="00945011" w:rsidRPr="0072196B" w:rsidRDefault="003207A5" w:rsidP="00115B99">
            <w:pPr>
              <w:pStyle w:val="ListParagraph"/>
              <w:numPr>
                <w:ilvl w:val="0"/>
                <w:numId w:val="9"/>
              </w:numPr>
              <w:rPr>
                <w:rFonts w:ascii="Arial" w:hAnsi="Arial" w:cs="Arial"/>
                <w:sz w:val="22"/>
                <w:szCs w:val="22"/>
              </w:rPr>
            </w:pPr>
            <w:r w:rsidRPr="0072196B">
              <w:rPr>
                <w:rFonts w:ascii="Arial" w:hAnsi="Arial" w:cs="Arial"/>
                <w:sz w:val="22"/>
                <w:szCs w:val="22"/>
              </w:rPr>
              <w:t xml:space="preserve">Create a </w:t>
            </w:r>
            <w:r w:rsidR="004B1C48" w:rsidRPr="0072196B">
              <w:rPr>
                <w:rFonts w:ascii="Arial" w:hAnsi="Arial" w:cs="Arial"/>
                <w:sz w:val="22"/>
                <w:szCs w:val="22"/>
              </w:rPr>
              <w:t xml:space="preserve">Saskatchewan </w:t>
            </w:r>
            <w:r w:rsidRPr="0072196B">
              <w:rPr>
                <w:rFonts w:ascii="Arial" w:hAnsi="Arial" w:cs="Arial"/>
                <w:sz w:val="22"/>
                <w:szCs w:val="22"/>
              </w:rPr>
              <w:t>forum for focusing on operational GSAR best practices and information</w:t>
            </w:r>
          </w:p>
        </w:tc>
        <w:tc>
          <w:tcPr>
            <w:tcW w:w="4752" w:type="dxa"/>
          </w:tcPr>
          <w:p w14:paraId="188F7BB5" w14:textId="2E392452" w:rsidR="001E6649" w:rsidRPr="0072196B" w:rsidRDefault="0065692C" w:rsidP="00115B99">
            <w:pPr>
              <w:numPr>
                <w:ilvl w:val="0"/>
                <w:numId w:val="10"/>
              </w:numPr>
              <w:rPr>
                <w:rFonts w:ascii="Arial" w:hAnsi="Arial" w:cs="Arial"/>
                <w:sz w:val="22"/>
                <w:szCs w:val="22"/>
              </w:rPr>
            </w:pPr>
            <w:r w:rsidRPr="0072196B">
              <w:rPr>
                <w:rFonts w:ascii="Arial" w:hAnsi="Arial" w:cs="Arial"/>
                <w:sz w:val="22"/>
                <w:szCs w:val="22"/>
              </w:rPr>
              <w:t>Maintain and update</w:t>
            </w:r>
            <w:r w:rsidR="001E6649" w:rsidRPr="0072196B">
              <w:rPr>
                <w:rFonts w:ascii="Arial" w:hAnsi="Arial" w:cs="Arial"/>
                <w:sz w:val="22"/>
                <w:szCs w:val="22"/>
              </w:rPr>
              <w:t xml:space="preserve"> a system to gather, store and disseminate </w:t>
            </w:r>
            <w:r w:rsidR="003207A5" w:rsidRPr="0072196B">
              <w:rPr>
                <w:rFonts w:ascii="Arial" w:hAnsi="Arial" w:cs="Arial"/>
                <w:sz w:val="22"/>
                <w:szCs w:val="22"/>
              </w:rPr>
              <w:t>information to</w:t>
            </w:r>
            <w:r w:rsidR="001E6649" w:rsidRPr="0072196B">
              <w:rPr>
                <w:rFonts w:ascii="Arial" w:hAnsi="Arial" w:cs="Arial"/>
                <w:sz w:val="22"/>
                <w:szCs w:val="22"/>
              </w:rPr>
              <w:t xml:space="preserve"> partners </w:t>
            </w:r>
          </w:p>
          <w:p w14:paraId="5C41EF85" w14:textId="31CB681F" w:rsidR="00C93821" w:rsidRPr="0072196B" w:rsidRDefault="00000BA5" w:rsidP="00C93821">
            <w:pPr>
              <w:numPr>
                <w:ilvl w:val="0"/>
                <w:numId w:val="10"/>
              </w:numPr>
              <w:rPr>
                <w:rFonts w:ascii="Arial" w:hAnsi="Arial" w:cs="Arial"/>
                <w:sz w:val="22"/>
                <w:szCs w:val="22"/>
              </w:rPr>
            </w:pPr>
            <w:r w:rsidRPr="0072196B">
              <w:rPr>
                <w:rFonts w:ascii="Arial" w:hAnsi="Arial" w:cs="Arial"/>
                <w:sz w:val="22"/>
                <w:szCs w:val="22"/>
              </w:rPr>
              <w:t>Provide a yearly forum for GSAR volunteers to come together</w:t>
            </w:r>
            <w:r w:rsidR="004B1C48" w:rsidRPr="0072196B">
              <w:rPr>
                <w:rFonts w:ascii="Arial" w:hAnsi="Arial" w:cs="Arial"/>
                <w:sz w:val="22"/>
                <w:szCs w:val="22"/>
              </w:rPr>
              <w:t xml:space="preserve"> in Saskatchewan</w:t>
            </w:r>
          </w:p>
        </w:tc>
      </w:tr>
    </w:tbl>
    <w:p w14:paraId="461446F0" w14:textId="63664D65" w:rsidR="003372D5" w:rsidRPr="0072196B" w:rsidRDefault="00E33783" w:rsidP="003372D5">
      <w:pPr>
        <w:pStyle w:val="Heading1"/>
        <w:spacing w:before="120"/>
        <w:jc w:val="left"/>
        <w:rPr>
          <w:rFonts w:ascii="Arial Narrow" w:hAnsi="Arial Narrow"/>
          <w:b/>
          <w:bCs/>
          <w:smallCaps/>
          <w:color w:val="FFFFFF"/>
          <w:sz w:val="48"/>
          <w:szCs w:val="48"/>
        </w:rPr>
      </w:pPr>
      <w:r w:rsidRPr="0072196B">
        <w:rPr>
          <w:rFonts w:ascii="Arial Narrow" w:hAnsi="Arial Narrow"/>
          <w:b/>
          <w:bCs/>
          <w:smallCaps/>
          <w:noProof/>
          <w:color w:val="FFFFFF"/>
          <w:sz w:val="48"/>
          <w:szCs w:val="48"/>
          <w:lang w:val="en-US"/>
        </w:rPr>
        <w:lastRenderedPageBreak/>
        <mc:AlternateContent>
          <mc:Choice Requires="wps">
            <w:drawing>
              <wp:anchor distT="0" distB="0" distL="114300" distR="114300" simplePos="0" relativeHeight="251657216" behindDoc="1" locked="0" layoutInCell="1" allowOverlap="1" wp14:anchorId="7195CC35" wp14:editId="5F3286EB">
                <wp:simplePos x="0" y="0"/>
                <wp:positionH relativeFrom="column">
                  <wp:posOffset>-38100</wp:posOffset>
                </wp:positionH>
                <wp:positionV relativeFrom="paragraph">
                  <wp:posOffset>12700</wp:posOffset>
                </wp:positionV>
                <wp:extent cx="5943600" cy="365760"/>
                <wp:effectExtent l="0" t="3175" r="0" b="254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365760"/>
                        </a:xfrm>
                        <a:prstGeom prst="rect">
                          <a:avLst/>
                        </a:prstGeom>
                        <a:gradFill rotWithShape="0">
                          <a:gsLst>
                            <a:gs pos="0">
                              <a:srgbClr val="E53701"/>
                            </a:gs>
                            <a:gs pos="100000">
                              <a:srgbClr val="FFC5B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29C4F" id="Rectangle 28" o:spid="_x0000_s1026" style="position:absolute;margin-left:-3pt;margin-top:1pt;width:468pt;height:28.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" fillcolor="#e53701" stroked="f">
                <v:fill color2="#ffc5b3" angle="90" focus="100%" type="gradient"/>
              </v:rect>
            </w:pict>
          </mc:Fallback>
        </mc:AlternateContent>
      </w:r>
      <w:r w:rsidR="003372D5" w:rsidRPr="0072196B">
        <w:rPr>
          <w:rFonts w:ascii="Arial Narrow" w:hAnsi="Arial Narrow"/>
          <w:b/>
          <w:bCs/>
          <w:smallCaps/>
          <w:color w:val="FFFFFF"/>
          <w:sz w:val="48"/>
          <w:szCs w:val="48"/>
        </w:rPr>
        <w:t>Strategies</w:t>
      </w:r>
    </w:p>
    <w:p w14:paraId="12F245D9" w14:textId="77777777" w:rsidR="003372D5" w:rsidRPr="0072196B" w:rsidRDefault="003372D5" w:rsidP="00C106E5">
      <w:pPr>
        <w:rPr>
          <w:rFonts w:ascii="Arial" w:hAnsi="Arial" w:cs="Arial"/>
        </w:rPr>
      </w:pPr>
    </w:p>
    <w:p w14:paraId="736E5571" w14:textId="77777777" w:rsidR="003372D5" w:rsidRPr="0072196B" w:rsidRDefault="003372D5" w:rsidP="00C106E5">
      <w:pPr>
        <w:rPr>
          <w:rFonts w:ascii="Arial" w:hAnsi="Arial" w:cs="Arial"/>
        </w:rPr>
      </w:pPr>
    </w:p>
    <w:p w14:paraId="6AD0D86B" w14:textId="77777777" w:rsidR="005F4B44" w:rsidRPr="0072196B" w:rsidRDefault="00C106E5" w:rsidP="00C106E5">
      <w:pPr>
        <w:rPr>
          <w:rFonts w:ascii="Arial" w:hAnsi="Arial" w:cs="Arial"/>
          <w:b/>
          <w:color w:val="E53701"/>
          <w:sz w:val="36"/>
          <w:szCs w:val="22"/>
        </w:rPr>
      </w:pPr>
      <w:r w:rsidRPr="0072196B">
        <w:rPr>
          <w:rFonts w:ascii="Arial" w:hAnsi="Arial" w:cs="Arial"/>
          <w:b/>
          <w:color w:val="E53701"/>
          <w:sz w:val="36"/>
          <w:szCs w:val="22"/>
        </w:rPr>
        <w:t>Key Result Area</w:t>
      </w:r>
      <w:r w:rsidR="005F4B44" w:rsidRPr="0072196B">
        <w:rPr>
          <w:rFonts w:ascii="Arial" w:hAnsi="Arial" w:cs="Arial"/>
          <w:b/>
          <w:color w:val="E53701"/>
          <w:sz w:val="36"/>
          <w:szCs w:val="22"/>
        </w:rPr>
        <w:t>:</w:t>
      </w:r>
    </w:p>
    <w:p w14:paraId="690B7130" w14:textId="613335E7" w:rsidR="00C106E5" w:rsidRPr="0072196B" w:rsidRDefault="00C106E5" w:rsidP="005F4B44">
      <w:pPr>
        <w:rPr>
          <w:rFonts w:ascii="Arial" w:hAnsi="Arial" w:cs="Arial"/>
          <w:b/>
          <w:color w:val="E53701"/>
          <w:sz w:val="46"/>
          <w:szCs w:val="46"/>
        </w:rPr>
      </w:pPr>
      <w:r w:rsidRPr="0072196B">
        <w:rPr>
          <w:rFonts w:ascii="Arial" w:hAnsi="Arial" w:cs="Arial"/>
          <w:b/>
          <w:color w:val="E53701"/>
          <w:sz w:val="46"/>
          <w:szCs w:val="46"/>
        </w:rPr>
        <w:t xml:space="preserve">Prevention </w:t>
      </w:r>
    </w:p>
    <w:p w14:paraId="77022310" w14:textId="77777777" w:rsidR="00C106E5" w:rsidRPr="0072196B" w:rsidRDefault="00C106E5" w:rsidP="00C106E5">
      <w:pPr>
        <w:rPr>
          <w:rFonts w:ascii="Arial" w:hAnsi="Arial" w:cs="Arial"/>
          <w:b/>
          <w:szCs w:val="22"/>
        </w:rPr>
      </w:pPr>
    </w:p>
    <w:p w14:paraId="28081AD8" w14:textId="77777777" w:rsidR="00C106E5" w:rsidRPr="0072196B" w:rsidRDefault="000B5D20" w:rsidP="00C106E5">
      <w:pPr>
        <w:rPr>
          <w:rFonts w:ascii="Arial" w:hAnsi="Arial" w:cs="Arial"/>
        </w:rPr>
      </w:pPr>
      <w:r w:rsidRPr="0072196B">
        <w:rPr>
          <w:rFonts w:ascii="Arial" w:hAnsi="Arial" w:cs="Arial"/>
          <w:b/>
        </w:rPr>
        <w:t xml:space="preserve">Objective: </w:t>
      </w:r>
      <w:r w:rsidR="00C106E5" w:rsidRPr="0072196B">
        <w:rPr>
          <w:rFonts w:ascii="Arial" w:hAnsi="Arial" w:cs="Arial"/>
          <w:b/>
        </w:rPr>
        <w:t>Increase the public’s ability to survive in ground based lost person incidents</w:t>
      </w:r>
    </w:p>
    <w:p w14:paraId="59FA9806" w14:textId="77777777" w:rsidR="00C106E5" w:rsidRPr="0072196B" w:rsidRDefault="00C106E5" w:rsidP="00F668BE">
      <w:pPr>
        <w:rPr>
          <w:rFonts w:ascii="Arial" w:hAnsi="Arial" w:cs="Arial"/>
        </w:rPr>
      </w:pPr>
    </w:p>
    <w:tbl>
      <w:tblPr>
        <w:tblW w:w="0" w:type="auto"/>
        <w:tblInd w:w="108" w:type="dxa"/>
        <w:tblLook w:val="04A0" w:firstRow="1" w:lastRow="0" w:firstColumn="1" w:lastColumn="0" w:noHBand="0" w:noVBand="1"/>
      </w:tblPr>
      <w:tblGrid>
        <w:gridCol w:w="4556"/>
        <w:gridCol w:w="4696"/>
      </w:tblGrid>
      <w:tr w:rsidR="00F668BE" w:rsidRPr="0072196B" w14:paraId="5B80D5BE" w14:textId="77777777" w:rsidTr="00C93821">
        <w:trPr>
          <w:trHeight w:val="432"/>
        </w:trPr>
        <w:tc>
          <w:tcPr>
            <w:tcW w:w="4608" w:type="dxa"/>
            <w:vAlign w:val="center"/>
          </w:tcPr>
          <w:p w14:paraId="7DA709EC" w14:textId="77777777" w:rsidR="00F668BE" w:rsidRPr="0072196B" w:rsidRDefault="000B5D20" w:rsidP="00C93821">
            <w:pPr>
              <w:rPr>
                <w:rFonts w:ascii="Arial" w:hAnsi="Arial" w:cs="Arial"/>
                <w:b/>
              </w:rPr>
            </w:pPr>
            <w:r w:rsidRPr="0072196B">
              <w:rPr>
                <w:rFonts w:ascii="Arial" w:hAnsi="Arial" w:cs="Arial"/>
                <w:b/>
              </w:rPr>
              <w:t>Outcomes</w:t>
            </w:r>
          </w:p>
        </w:tc>
        <w:tc>
          <w:tcPr>
            <w:tcW w:w="4752" w:type="dxa"/>
            <w:vAlign w:val="center"/>
          </w:tcPr>
          <w:p w14:paraId="0C34AA95" w14:textId="77777777" w:rsidR="00F668BE" w:rsidRPr="0072196B" w:rsidRDefault="00F668BE" w:rsidP="00C93821">
            <w:pPr>
              <w:rPr>
                <w:rFonts w:ascii="Arial" w:hAnsi="Arial" w:cs="Arial"/>
                <w:b/>
              </w:rPr>
            </w:pPr>
            <w:r w:rsidRPr="0072196B">
              <w:rPr>
                <w:rFonts w:ascii="Arial" w:hAnsi="Arial" w:cs="Arial"/>
                <w:b/>
              </w:rPr>
              <w:t>Strategies and Actions</w:t>
            </w:r>
          </w:p>
        </w:tc>
      </w:tr>
      <w:tr w:rsidR="00F668BE" w:rsidRPr="0072196B" w14:paraId="4410213C" w14:textId="77777777" w:rsidTr="00C93821">
        <w:tc>
          <w:tcPr>
            <w:tcW w:w="4608" w:type="dxa"/>
          </w:tcPr>
          <w:p w14:paraId="7894BC07" w14:textId="3A41E043" w:rsidR="00F668BE" w:rsidRPr="0072196B" w:rsidRDefault="0065692C" w:rsidP="00115B99">
            <w:pPr>
              <w:pStyle w:val="ListParagraph"/>
              <w:numPr>
                <w:ilvl w:val="0"/>
                <w:numId w:val="3"/>
              </w:numPr>
              <w:rPr>
                <w:rFonts w:ascii="Arial" w:hAnsi="Arial" w:cs="Arial"/>
                <w:sz w:val="22"/>
                <w:szCs w:val="22"/>
              </w:rPr>
            </w:pPr>
            <w:r w:rsidRPr="0072196B">
              <w:rPr>
                <w:rFonts w:ascii="Arial" w:hAnsi="Arial" w:cs="Arial"/>
                <w:sz w:val="22"/>
                <w:szCs w:val="22"/>
              </w:rPr>
              <w:t>Promote AdventureSmart programs and Trip Plan app</w:t>
            </w:r>
            <w:r w:rsidR="000F0B2F" w:rsidRPr="0072196B">
              <w:rPr>
                <w:rFonts w:ascii="Arial" w:hAnsi="Arial" w:cs="Arial"/>
                <w:sz w:val="22"/>
                <w:szCs w:val="22"/>
              </w:rPr>
              <w:t xml:space="preserve"> </w:t>
            </w:r>
          </w:p>
        </w:tc>
        <w:tc>
          <w:tcPr>
            <w:tcW w:w="4752" w:type="dxa"/>
          </w:tcPr>
          <w:p w14:paraId="3C6BDEC6" w14:textId="29301539" w:rsidR="0065692C" w:rsidRPr="0072196B" w:rsidRDefault="0065692C" w:rsidP="0065692C">
            <w:pPr>
              <w:ind w:left="333" w:hanging="333"/>
              <w:rPr>
                <w:rFonts w:ascii="Arial" w:hAnsi="Arial" w:cs="Arial"/>
                <w:sz w:val="22"/>
                <w:szCs w:val="22"/>
              </w:rPr>
            </w:pPr>
            <w:r w:rsidRPr="0072196B">
              <w:rPr>
                <w:rFonts w:ascii="Arial" w:hAnsi="Arial" w:cs="Arial"/>
                <w:sz w:val="22"/>
                <w:szCs w:val="22"/>
              </w:rPr>
              <w:t>1.  Continue to provide / support training of AdventureSmart presenters</w:t>
            </w:r>
          </w:p>
          <w:p w14:paraId="114E20E8" w14:textId="1391A2C0" w:rsidR="0065692C" w:rsidRPr="0072196B" w:rsidRDefault="0065692C" w:rsidP="00115B99">
            <w:pPr>
              <w:numPr>
                <w:ilvl w:val="0"/>
                <w:numId w:val="3"/>
              </w:numPr>
              <w:rPr>
                <w:rFonts w:ascii="Arial" w:hAnsi="Arial" w:cs="Arial"/>
                <w:sz w:val="22"/>
                <w:szCs w:val="22"/>
              </w:rPr>
            </w:pPr>
            <w:r w:rsidRPr="0072196B">
              <w:rPr>
                <w:rFonts w:ascii="Arial" w:hAnsi="Arial" w:cs="Arial"/>
                <w:sz w:val="22"/>
                <w:szCs w:val="22"/>
              </w:rPr>
              <w:t>Focus on public awareness through tradeshows and trailhead information</w:t>
            </w:r>
          </w:p>
          <w:p w14:paraId="551D59BE" w14:textId="13AE6293" w:rsidR="00606BFF" w:rsidRPr="0072196B" w:rsidRDefault="00606BFF" w:rsidP="00115B99">
            <w:pPr>
              <w:numPr>
                <w:ilvl w:val="0"/>
                <w:numId w:val="3"/>
              </w:numPr>
              <w:rPr>
                <w:rFonts w:ascii="Arial" w:hAnsi="Arial" w:cs="Arial"/>
                <w:sz w:val="22"/>
                <w:szCs w:val="22"/>
              </w:rPr>
            </w:pPr>
            <w:r w:rsidRPr="0072196B">
              <w:rPr>
                <w:rFonts w:ascii="Arial" w:hAnsi="Arial" w:cs="Arial"/>
                <w:sz w:val="22"/>
                <w:szCs w:val="22"/>
              </w:rPr>
              <w:t>Develop trailhead signage that can be provided to parks and recreation areas</w:t>
            </w:r>
          </w:p>
          <w:p w14:paraId="1AF317BB" w14:textId="0CC637B1" w:rsidR="0065692C" w:rsidRPr="0072196B" w:rsidRDefault="0065692C" w:rsidP="00115B99">
            <w:pPr>
              <w:numPr>
                <w:ilvl w:val="0"/>
                <w:numId w:val="3"/>
              </w:numPr>
              <w:rPr>
                <w:rFonts w:ascii="Arial" w:hAnsi="Arial" w:cs="Arial"/>
                <w:sz w:val="22"/>
                <w:szCs w:val="22"/>
              </w:rPr>
            </w:pPr>
            <w:r w:rsidRPr="0072196B">
              <w:rPr>
                <w:rFonts w:ascii="Arial" w:hAnsi="Arial" w:cs="Arial"/>
                <w:sz w:val="22"/>
                <w:szCs w:val="22"/>
              </w:rPr>
              <w:t>Active promotion of AdventureSmart Trip Plan app</w:t>
            </w:r>
          </w:p>
          <w:p w14:paraId="60416CF6" w14:textId="77777777" w:rsidR="00C93821" w:rsidRPr="0072196B" w:rsidRDefault="00C93821" w:rsidP="00C93821">
            <w:pPr>
              <w:rPr>
                <w:rFonts w:ascii="Arial" w:hAnsi="Arial" w:cs="Arial"/>
                <w:sz w:val="22"/>
                <w:szCs w:val="22"/>
              </w:rPr>
            </w:pPr>
          </w:p>
          <w:p w14:paraId="48FE0E1B" w14:textId="77777777" w:rsidR="00C93821" w:rsidRPr="0072196B" w:rsidRDefault="00C93821" w:rsidP="00C93821">
            <w:pPr>
              <w:rPr>
                <w:rFonts w:ascii="Arial" w:hAnsi="Arial" w:cs="Arial"/>
                <w:sz w:val="22"/>
                <w:szCs w:val="22"/>
              </w:rPr>
            </w:pPr>
          </w:p>
          <w:p w14:paraId="556FFB7F" w14:textId="77777777" w:rsidR="00C93821" w:rsidRPr="0072196B" w:rsidRDefault="00C93821" w:rsidP="00C93821">
            <w:pPr>
              <w:rPr>
                <w:rFonts w:ascii="Arial" w:hAnsi="Arial" w:cs="Arial"/>
                <w:sz w:val="22"/>
                <w:szCs w:val="22"/>
              </w:rPr>
            </w:pPr>
          </w:p>
        </w:tc>
      </w:tr>
      <w:tr w:rsidR="00F668BE" w:rsidRPr="0072196B" w14:paraId="0BC84C3B" w14:textId="77777777" w:rsidTr="00C93821">
        <w:tc>
          <w:tcPr>
            <w:tcW w:w="4608" w:type="dxa"/>
          </w:tcPr>
          <w:p w14:paraId="39D7DC6E" w14:textId="77777777" w:rsidR="00F668BE" w:rsidRPr="0072196B" w:rsidRDefault="000F0B2F" w:rsidP="00115B99">
            <w:pPr>
              <w:pStyle w:val="ListParagraph"/>
              <w:numPr>
                <w:ilvl w:val="0"/>
                <w:numId w:val="2"/>
              </w:numPr>
              <w:rPr>
                <w:rFonts w:ascii="Arial" w:hAnsi="Arial" w:cs="Arial"/>
                <w:sz w:val="22"/>
                <w:szCs w:val="22"/>
              </w:rPr>
            </w:pPr>
            <w:r w:rsidRPr="0072196B">
              <w:rPr>
                <w:rFonts w:ascii="Arial" w:hAnsi="Arial" w:cs="Arial"/>
                <w:sz w:val="22"/>
                <w:szCs w:val="22"/>
              </w:rPr>
              <w:t xml:space="preserve">Administer </w:t>
            </w:r>
            <w:r w:rsidR="00F668BE" w:rsidRPr="0072196B">
              <w:rPr>
                <w:rFonts w:ascii="Arial" w:hAnsi="Arial" w:cs="Arial"/>
                <w:sz w:val="22"/>
                <w:szCs w:val="22"/>
              </w:rPr>
              <w:t>mechanisms to monitor and evaluate program(s) successes</w:t>
            </w:r>
          </w:p>
        </w:tc>
        <w:tc>
          <w:tcPr>
            <w:tcW w:w="4752" w:type="dxa"/>
          </w:tcPr>
          <w:p w14:paraId="29303570" w14:textId="77777777" w:rsidR="00520808" w:rsidRPr="0072196B" w:rsidRDefault="000F0B2F" w:rsidP="00115B99">
            <w:pPr>
              <w:numPr>
                <w:ilvl w:val="0"/>
                <w:numId w:val="11"/>
              </w:numPr>
              <w:rPr>
                <w:rFonts w:ascii="Arial" w:hAnsi="Arial" w:cs="Arial"/>
                <w:sz w:val="22"/>
                <w:szCs w:val="22"/>
              </w:rPr>
            </w:pPr>
            <w:r w:rsidRPr="0072196B">
              <w:rPr>
                <w:rFonts w:ascii="Arial" w:hAnsi="Arial" w:cs="Arial"/>
                <w:sz w:val="22"/>
                <w:szCs w:val="22"/>
              </w:rPr>
              <w:t>Desi</w:t>
            </w:r>
            <w:r w:rsidR="00520808" w:rsidRPr="0072196B">
              <w:rPr>
                <w:rFonts w:ascii="Arial" w:hAnsi="Arial" w:cs="Arial"/>
                <w:sz w:val="22"/>
                <w:szCs w:val="22"/>
              </w:rPr>
              <w:t>gn and provide a system of data</w:t>
            </w:r>
            <w:r w:rsidRPr="0072196B">
              <w:rPr>
                <w:rFonts w:ascii="Arial" w:hAnsi="Arial" w:cs="Arial"/>
                <w:sz w:val="22"/>
                <w:szCs w:val="22"/>
              </w:rPr>
              <w:t xml:space="preserve"> collect</w:t>
            </w:r>
            <w:r w:rsidR="00520808" w:rsidRPr="0072196B">
              <w:rPr>
                <w:rFonts w:ascii="Arial" w:hAnsi="Arial" w:cs="Arial"/>
                <w:sz w:val="22"/>
                <w:szCs w:val="22"/>
              </w:rPr>
              <w:t>ion</w:t>
            </w:r>
            <w:r w:rsidRPr="0072196B">
              <w:rPr>
                <w:rFonts w:ascii="Arial" w:hAnsi="Arial" w:cs="Arial"/>
                <w:sz w:val="22"/>
                <w:szCs w:val="22"/>
              </w:rPr>
              <w:t xml:space="preserve"> </w:t>
            </w:r>
          </w:p>
          <w:p w14:paraId="397EDC7C" w14:textId="77777777" w:rsidR="00520808" w:rsidRPr="0072196B" w:rsidRDefault="00520808" w:rsidP="00115B99">
            <w:pPr>
              <w:numPr>
                <w:ilvl w:val="0"/>
                <w:numId w:val="11"/>
              </w:numPr>
              <w:rPr>
                <w:rFonts w:ascii="Arial" w:hAnsi="Arial" w:cs="Arial"/>
                <w:sz w:val="22"/>
                <w:szCs w:val="22"/>
              </w:rPr>
            </w:pPr>
            <w:r w:rsidRPr="0072196B">
              <w:rPr>
                <w:rFonts w:ascii="Arial" w:hAnsi="Arial" w:cs="Arial"/>
                <w:sz w:val="22"/>
                <w:szCs w:val="22"/>
              </w:rPr>
              <w:t xml:space="preserve">Collect the information </w:t>
            </w:r>
          </w:p>
          <w:p w14:paraId="52DD4FDF" w14:textId="77777777" w:rsidR="00F668BE" w:rsidRPr="0072196B" w:rsidRDefault="00520808" w:rsidP="00115B99">
            <w:pPr>
              <w:numPr>
                <w:ilvl w:val="0"/>
                <w:numId w:val="11"/>
              </w:numPr>
              <w:rPr>
                <w:rFonts w:ascii="Arial" w:hAnsi="Arial" w:cs="Arial"/>
                <w:sz w:val="22"/>
                <w:szCs w:val="22"/>
              </w:rPr>
            </w:pPr>
            <w:r w:rsidRPr="0072196B">
              <w:rPr>
                <w:rFonts w:ascii="Arial" w:hAnsi="Arial" w:cs="Arial"/>
                <w:sz w:val="22"/>
                <w:szCs w:val="22"/>
              </w:rPr>
              <w:t>C</w:t>
            </w:r>
            <w:r w:rsidR="000F0B2F" w:rsidRPr="0072196B">
              <w:rPr>
                <w:rFonts w:ascii="Arial" w:hAnsi="Arial" w:cs="Arial"/>
                <w:sz w:val="22"/>
                <w:szCs w:val="22"/>
              </w:rPr>
              <w:t xml:space="preserve">ommunicate </w:t>
            </w:r>
            <w:r w:rsidRPr="0072196B">
              <w:rPr>
                <w:rFonts w:ascii="Arial" w:hAnsi="Arial" w:cs="Arial"/>
                <w:sz w:val="22"/>
                <w:szCs w:val="22"/>
              </w:rPr>
              <w:t xml:space="preserve">results </w:t>
            </w:r>
            <w:r w:rsidR="000F0B2F" w:rsidRPr="0072196B">
              <w:rPr>
                <w:rFonts w:ascii="Arial" w:hAnsi="Arial" w:cs="Arial"/>
                <w:sz w:val="22"/>
                <w:szCs w:val="22"/>
              </w:rPr>
              <w:t>to partners</w:t>
            </w:r>
          </w:p>
          <w:p w14:paraId="0F4DFB27" w14:textId="77777777" w:rsidR="00C93821" w:rsidRPr="0072196B" w:rsidRDefault="00C93821" w:rsidP="00C93821">
            <w:pPr>
              <w:rPr>
                <w:rFonts w:ascii="Arial" w:hAnsi="Arial" w:cs="Arial"/>
                <w:sz w:val="22"/>
                <w:szCs w:val="22"/>
              </w:rPr>
            </w:pPr>
          </w:p>
          <w:p w14:paraId="3DA8B22D" w14:textId="77777777" w:rsidR="00C93821" w:rsidRPr="0072196B" w:rsidRDefault="00C93821" w:rsidP="00C93821">
            <w:pPr>
              <w:rPr>
                <w:rFonts w:ascii="Arial" w:hAnsi="Arial" w:cs="Arial"/>
                <w:sz w:val="22"/>
                <w:szCs w:val="22"/>
              </w:rPr>
            </w:pPr>
          </w:p>
        </w:tc>
      </w:tr>
      <w:tr w:rsidR="00F668BE" w:rsidRPr="0072196B" w14:paraId="629947B3" w14:textId="77777777" w:rsidTr="00606BFF">
        <w:trPr>
          <w:trHeight w:val="2309"/>
        </w:trPr>
        <w:tc>
          <w:tcPr>
            <w:tcW w:w="4608" w:type="dxa"/>
          </w:tcPr>
          <w:p w14:paraId="1E212BC8" w14:textId="55AC3BA1" w:rsidR="00F668BE" w:rsidRPr="0072196B" w:rsidRDefault="0065692C" w:rsidP="00115B99">
            <w:pPr>
              <w:pStyle w:val="ListParagraph"/>
              <w:numPr>
                <w:ilvl w:val="0"/>
                <w:numId w:val="2"/>
              </w:numPr>
              <w:rPr>
                <w:rFonts w:ascii="Arial" w:hAnsi="Arial" w:cs="Arial"/>
                <w:sz w:val="22"/>
                <w:szCs w:val="22"/>
              </w:rPr>
            </w:pPr>
            <w:r w:rsidRPr="0072196B">
              <w:rPr>
                <w:rFonts w:ascii="Arial" w:hAnsi="Arial" w:cs="Arial"/>
                <w:sz w:val="22"/>
                <w:szCs w:val="22"/>
              </w:rPr>
              <w:t xml:space="preserve">Develop wider range of partnerships with groups that share </w:t>
            </w:r>
            <w:r w:rsidR="005877EE" w:rsidRPr="0072196B">
              <w:rPr>
                <w:rFonts w:ascii="Arial" w:hAnsi="Arial" w:cs="Arial"/>
                <w:sz w:val="22"/>
                <w:szCs w:val="22"/>
              </w:rPr>
              <w:t>common interests (e.g., snowmobile and ATV groups, outdoor educators, …)</w:t>
            </w:r>
          </w:p>
          <w:p w14:paraId="799961E8" w14:textId="77777777" w:rsidR="00DB67D8" w:rsidRPr="0072196B" w:rsidRDefault="00DB67D8" w:rsidP="00DB67D8">
            <w:pPr>
              <w:pStyle w:val="ListParagraph"/>
              <w:ind w:left="360"/>
              <w:rPr>
                <w:rFonts w:ascii="Arial" w:hAnsi="Arial" w:cs="Arial"/>
                <w:sz w:val="22"/>
                <w:szCs w:val="22"/>
              </w:rPr>
            </w:pPr>
          </w:p>
          <w:p w14:paraId="0C4E01B6" w14:textId="77777777" w:rsidR="00DB67D8" w:rsidRPr="0072196B" w:rsidRDefault="00DB67D8" w:rsidP="00DB67D8">
            <w:pPr>
              <w:pStyle w:val="ListParagraph"/>
              <w:ind w:left="360"/>
              <w:rPr>
                <w:rFonts w:ascii="Arial" w:hAnsi="Arial" w:cs="Arial"/>
                <w:sz w:val="22"/>
                <w:szCs w:val="22"/>
              </w:rPr>
            </w:pPr>
          </w:p>
          <w:p w14:paraId="27A4637B" w14:textId="77777777" w:rsidR="00DB67D8" w:rsidRPr="0072196B" w:rsidRDefault="00DB67D8" w:rsidP="00DB67D8">
            <w:pPr>
              <w:pStyle w:val="ListParagraph"/>
              <w:ind w:left="360"/>
              <w:rPr>
                <w:rFonts w:ascii="Arial" w:hAnsi="Arial" w:cs="Arial"/>
                <w:sz w:val="22"/>
                <w:szCs w:val="22"/>
              </w:rPr>
            </w:pPr>
          </w:p>
          <w:p w14:paraId="688940A5" w14:textId="77777777" w:rsidR="00DB67D8" w:rsidRPr="0072196B" w:rsidRDefault="00DB67D8" w:rsidP="00DB67D8">
            <w:pPr>
              <w:pStyle w:val="ListParagraph"/>
              <w:ind w:left="360"/>
              <w:rPr>
                <w:rFonts w:ascii="Arial" w:hAnsi="Arial" w:cs="Arial"/>
                <w:sz w:val="22"/>
                <w:szCs w:val="22"/>
              </w:rPr>
            </w:pPr>
          </w:p>
          <w:p w14:paraId="7481E769" w14:textId="77777777" w:rsidR="00DB67D8" w:rsidRPr="0072196B" w:rsidRDefault="00DB67D8" w:rsidP="00DB67D8">
            <w:pPr>
              <w:pStyle w:val="ListParagraph"/>
              <w:ind w:left="360"/>
              <w:rPr>
                <w:rFonts w:ascii="Arial" w:hAnsi="Arial" w:cs="Arial"/>
                <w:sz w:val="22"/>
                <w:szCs w:val="22"/>
              </w:rPr>
            </w:pPr>
          </w:p>
          <w:p w14:paraId="36978F72" w14:textId="24867CB9" w:rsidR="00DB67D8" w:rsidRPr="0072196B" w:rsidRDefault="00DB67D8" w:rsidP="00606BFF">
            <w:pPr>
              <w:rPr>
                <w:rFonts w:ascii="Arial" w:hAnsi="Arial" w:cs="Arial"/>
                <w:sz w:val="22"/>
                <w:szCs w:val="22"/>
              </w:rPr>
            </w:pPr>
          </w:p>
        </w:tc>
        <w:tc>
          <w:tcPr>
            <w:tcW w:w="4752" w:type="dxa"/>
          </w:tcPr>
          <w:p w14:paraId="4B43E97F" w14:textId="77777777" w:rsidR="005877EE" w:rsidRPr="0072196B" w:rsidRDefault="007166F8" w:rsidP="00115B99">
            <w:pPr>
              <w:numPr>
                <w:ilvl w:val="0"/>
                <w:numId w:val="12"/>
              </w:numPr>
              <w:rPr>
                <w:rFonts w:ascii="Arial" w:hAnsi="Arial" w:cs="Arial"/>
                <w:sz w:val="22"/>
                <w:szCs w:val="22"/>
              </w:rPr>
            </w:pPr>
            <w:r w:rsidRPr="0072196B">
              <w:rPr>
                <w:rFonts w:ascii="Arial" w:hAnsi="Arial" w:cs="Arial"/>
                <w:sz w:val="22"/>
                <w:szCs w:val="22"/>
              </w:rPr>
              <w:t xml:space="preserve">Identify </w:t>
            </w:r>
            <w:r w:rsidR="005877EE" w:rsidRPr="0072196B">
              <w:rPr>
                <w:rFonts w:ascii="Arial" w:hAnsi="Arial" w:cs="Arial"/>
                <w:sz w:val="22"/>
                <w:szCs w:val="22"/>
              </w:rPr>
              <w:t>opportunities for collaboration with new partners</w:t>
            </w:r>
          </w:p>
          <w:p w14:paraId="3464A3B7" w14:textId="77777777" w:rsidR="00606BFF" w:rsidRPr="0072196B" w:rsidRDefault="005877EE" w:rsidP="00115B99">
            <w:pPr>
              <w:numPr>
                <w:ilvl w:val="0"/>
                <w:numId w:val="12"/>
              </w:numPr>
              <w:rPr>
                <w:rFonts w:ascii="Arial" w:hAnsi="Arial" w:cs="Arial"/>
                <w:sz w:val="22"/>
                <w:szCs w:val="22"/>
              </w:rPr>
            </w:pPr>
            <w:r w:rsidRPr="0072196B">
              <w:rPr>
                <w:rFonts w:ascii="Arial" w:hAnsi="Arial" w:cs="Arial"/>
                <w:sz w:val="22"/>
                <w:szCs w:val="22"/>
              </w:rPr>
              <w:t>Discuss common topics and identify possible common tactics</w:t>
            </w:r>
          </w:p>
          <w:p w14:paraId="581CB3A1" w14:textId="39CE7084" w:rsidR="00F668BE" w:rsidRPr="0072196B" w:rsidRDefault="00606BFF" w:rsidP="00115B99">
            <w:pPr>
              <w:numPr>
                <w:ilvl w:val="0"/>
                <w:numId w:val="12"/>
              </w:numPr>
              <w:rPr>
                <w:rFonts w:ascii="Arial" w:hAnsi="Arial" w:cs="Arial"/>
                <w:sz w:val="22"/>
                <w:szCs w:val="22"/>
              </w:rPr>
            </w:pPr>
            <w:r w:rsidRPr="0072196B">
              <w:rPr>
                <w:rFonts w:ascii="Arial" w:hAnsi="Arial" w:cs="Arial"/>
                <w:sz w:val="22"/>
                <w:szCs w:val="22"/>
              </w:rPr>
              <w:t>Work with these partner agencies to ensure fluidity and consistency of the delivery of AdventureSmart messaging</w:t>
            </w:r>
          </w:p>
          <w:p w14:paraId="133E92FA" w14:textId="34A460FE" w:rsidR="00C93821" w:rsidRPr="0072196B" w:rsidRDefault="00C93821" w:rsidP="005877EE">
            <w:pPr>
              <w:rPr>
                <w:rFonts w:ascii="Arial" w:hAnsi="Arial" w:cs="Arial"/>
                <w:sz w:val="22"/>
                <w:szCs w:val="22"/>
              </w:rPr>
            </w:pPr>
          </w:p>
        </w:tc>
      </w:tr>
    </w:tbl>
    <w:p w14:paraId="2D6097CA" w14:textId="77777777" w:rsidR="00F668BE" w:rsidRPr="0072196B" w:rsidRDefault="00F668BE" w:rsidP="00F668BE">
      <w:pPr>
        <w:rPr>
          <w:rFonts w:ascii="Arial" w:hAnsi="Arial" w:cs="Arial"/>
        </w:rPr>
      </w:pPr>
    </w:p>
    <w:p w14:paraId="6DABDA3A" w14:textId="77777777" w:rsidR="009436B8" w:rsidRPr="0072196B" w:rsidRDefault="009436B8" w:rsidP="009436B8">
      <w:pPr>
        <w:rPr>
          <w:rFonts w:ascii="Arial" w:hAnsi="Arial" w:cs="Arial"/>
          <w:b/>
        </w:rPr>
      </w:pPr>
    </w:p>
    <w:p w14:paraId="6C1398D1" w14:textId="77777777" w:rsidR="009436B8" w:rsidRPr="0072196B" w:rsidRDefault="009436B8" w:rsidP="009436B8">
      <w:pPr>
        <w:pStyle w:val="Heading1"/>
        <w:spacing w:before="120"/>
        <w:jc w:val="left"/>
        <w:rPr>
          <w:rFonts w:ascii="Arial Narrow" w:hAnsi="Arial Narrow"/>
          <w:b/>
          <w:bCs/>
          <w:smallCaps/>
          <w:color w:val="FFFFFF"/>
          <w:sz w:val="48"/>
          <w:szCs w:val="48"/>
        </w:rPr>
      </w:pPr>
    </w:p>
    <w:p w14:paraId="46DA6D81" w14:textId="20BB4D5D" w:rsidR="00BE7952" w:rsidRPr="0072196B" w:rsidRDefault="00BC2427" w:rsidP="009436B8">
      <w:pPr>
        <w:pStyle w:val="Heading1"/>
        <w:spacing w:before="120"/>
        <w:jc w:val="left"/>
      </w:pPr>
      <w:r w:rsidRPr="0072196B">
        <w:br w:type="page"/>
      </w:r>
      <w:r w:rsidR="00621012" w:rsidRPr="0072196B">
        <w:rPr>
          <w:rFonts w:ascii="Arial" w:hAnsi="Arial"/>
          <w:noProof/>
          <w:lang w:eastAsia="en-CA"/>
        </w:rPr>
        <w:lastRenderedPageBreak/>
        <mc:AlternateContent>
          <mc:Choice Requires="wps">
            <w:drawing>
              <wp:anchor distT="0" distB="0" distL="114300" distR="114300" simplePos="0" relativeHeight="251659264" behindDoc="1" locked="0" layoutInCell="1" allowOverlap="1" wp14:anchorId="0800EFF2" wp14:editId="6FE6E9C8">
                <wp:simplePos x="0" y="0"/>
                <wp:positionH relativeFrom="column">
                  <wp:posOffset>-66675</wp:posOffset>
                </wp:positionH>
                <wp:positionV relativeFrom="paragraph">
                  <wp:posOffset>9525</wp:posOffset>
                </wp:positionV>
                <wp:extent cx="5943600" cy="365760"/>
                <wp:effectExtent l="0" t="0" r="0" b="0"/>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365760"/>
                        </a:xfrm>
                        <a:prstGeom prst="rect">
                          <a:avLst/>
                        </a:prstGeom>
                        <a:gradFill rotWithShape="0">
                          <a:gsLst>
                            <a:gs pos="0">
                              <a:srgbClr val="E53701"/>
                            </a:gs>
                            <a:gs pos="100000">
                              <a:srgbClr val="FFC5B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C8DE9" id="Rectangle 35" o:spid="_x0000_s1026" style="position:absolute;margin-left:-5.25pt;margin-top:.75pt;width:468pt;height:28.8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" fillcolor="#e53701" stroked="f">
                <v:fill color2="#ffc5b3" angle="90" focus="100%" type="gradient"/>
              </v:rect>
            </w:pict>
          </mc:Fallback>
        </mc:AlternateContent>
      </w:r>
      <w:r w:rsidR="00621012" w:rsidRPr="0072196B">
        <w:rPr>
          <w:rFonts w:ascii="Arial" w:hAnsi="Arial"/>
          <w:noProof/>
          <w:lang w:eastAsia="en-CA"/>
        </w:rPr>
        <mc:AlternateContent>
          <mc:Choice Requires="wps">
            <w:drawing>
              <wp:anchor distT="0" distB="0" distL="114300" distR="114300" simplePos="0" relativeHeight="251658240" behindDoc="1" locked="0" layoutInCell="1" allowOverlap="1" wp14:anchorId="1AC80F55" wp14:editId="7140281F">
                <wp:simplePos x="0" y="0"/>
                <wp:positionH relativeFrom="column">
                  <wp:posOffset>-76200</wp:posOffset>
                </wp:positionH>
                <wp:positionV relativeFrom="paragraph">
                  <wp:posOffset>66675</wp:posOffset>
                </wp:positionV>
                <wp:extent cx="5943600" cy="365760"/>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36576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DA839" id="Rectangle 30" o:spid="_x0000_s1026" style="position:absolute;margin-left:-6pt;margin-top:5.25pt;width:468pt;height:28.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" filled="f" stroked="f"/>
            </w:pict>
          </mc:Fallback>
        </mc:AlternateContent>
      </w:r>
      <w:r w:rsidR="00E01885" w:rsidRPr="0072196B">
        <w:rPr>
          <w:rFonts w:ascii="Arial Narrow" w:hAnsi="Arial Narrow"/>
          <w:b/>
          <w:bCs/>
          <w:smallCaps/>
          <w:color w:val="FFFFFF"/>
          <w:sz w:val="48"/>
          <w:szCs w:val="48"/>
        </w:rPr>
        <w:t>Strategies</w:t>
      </w:r>
    </w:p>
    <w:p w14:paraId="44A7D723" w14:textId="77777777" w:rsidR="00D14C00" w:rsidRPr="0072196B" w:rsidRDefault="00D14C00" w:rsidP="00D14C00">
      <w:pPr>
        <w:rPr>
          <w:rFonts w:ascii="Arial" w:hAnsi="Arial" w:cs="Arial"/>
        </w:rPr>
      </w:pPr>
    </w:p>
    <w:p w14:paraId="75F53B6B" w14:textId="77777777" w:rsidR="00D14C00" w:rsidRPr="0072196B" w:rsidRDefault="00D14C00" w:rsidP="00D14C00">
      <w:pPr>
        <w:rPr>
          <w:rFonts w:ascii="Arial" w:hAnsi="Arial" w:cs="Arial"/>
        </w:rPr>
      </w:pPr>
    </w:p>
    <w:p w14:paraId="5BF572AD" w14:textId="77777777" w:rsidR="005F4B44" w:rsidRPr="0072196B" w:rsidRDefault="00A262EA" w:rsidP="00A262EA">
      <w:pPr>
        <w:rPr>
          <w:rFonts w:ascii="Arial" w:hAnsi="Arial" w:cs="Arial"/>
          <w:b/>
          <w:color w:val="E53701"/>
          <w:sz w:val="36"/>
          <w:szCs w:val="22"/>
        </w:rPr>
      </w:pPr>
      <w:r w:rsidRPr="0072196B">
        <w:rPr>
          <w:rFonts w:ascii="Arial" w:hAnsi="Arial" w:cs="Arial"/>
          <w:b/>
          <w:color w:val="E53701"/>
          <w:sz w:val="36"/>
          <w:szCs w:val="22"/>
        </w:rPr>
        <w:t>Key Result Area</w:t>
      </w:r>
      <w:r w:rsidR="005F4B44" w:rsidRPr="0072196B">
        <w:rPr>
          <w:rFonts w:ascii="Arial" w:hAnsi="Arial" w:cs="Arial"/>
          <w:b/>
          <w:color w:val="E53701"/>
          <w:sz w:val="36"/>
          <w:szCs w:val="22"/>
        </w:rPr>
        <w:t>:</w:t>
      </w:r>
    </w:p>
    <w:p w14:paraId="723D4BF5" w14:textId="77777777" w:rsidR="00A262EA" w:rsidRPr="0072196B" w:rsidRDefault="00A262EA" w:rsidP="00A262EA">
      <w:pPr>
        <w:rPr>
          <w:rFonts w:ascii="Arial" w:hAnsi="Arial" w:cs="Arial"/>
          <w:b/>
          <w:color w:val="E53701"/>
          <w:sz w:val="46"/>
          <w:szCs w:val="46"/>
        </w:rPr>
      </w:pPr>
      <w:r w:rsidRPr="0072196B">
        <w:rPr>
          <w:rFonts w:ascii="Arial" w:hAnsi="Arial" w:cs="Arial"/>
          <w:b/>
          <w:color w:val="E53701"/>
          <w:sz w:val="46"/>
          <w:szCs w:val="46"/>
        </w:rPr>
        <w:t xml:space="preserve">Advocacy </w:t>
      </w:r>
    </w:p>
    <w:p w14:paraId="3497F289" w14:textId="77777777" w:rsidR="00A262EA" w:rsidRPr="0072196B" w:rsidRDefault="00A262EA" w:rsidP="00A262EA">
      <w:pPr>
        <w:rPr>
          <w:rFonts w:ascii="Arial" w:hAnsi="Arial" w:cs="Arial"/>
          <w:b/>
          <w:szCs w:val="22"/>
        </w:rPr>
      </w:pPr>
    </w:p>
    <w:p w14:paraId="4440476A" w14:textId="77777777" w:rsidR="00A262EA" w:rsidRPr="0072196B" w:rsidRDefault="00DB67D8" w:rsidP="00A262EA">
      <w:pPr>
        <w:rPr>
          <w:rFonts w:ascii="Arial" w:hAnsi="Arial" w:cs="Arial"/>
        </w:rPr>
      </w:pPr>
      <w:r w:rsidRPr="0072196B">
        <w:rPr>
          <w:rFonts w:ascii="Arial" w:hAnsi="Arial" w:cs="Arial"/>
          <w:b/>
        </w:rPr>
        <w:t xml:space="preserve">Objective: </w:t>
      </w:r>
      <w:r w:rsidR="00A262EA" w:rsidRPr="0072196B">
        <w:rPr>
          <w:rFonts w:ascii="Arial" w:hAnsi="Arial" w:cs="Arial"/>
          <w:b/>
        </w:rPr>
        <w:t xml:space="preserve">Effectively </w:t>
      </w:r>
      <w:r w:rsidR="00582E10" w:rsidRPr="0072196B">
        <w:rPr>
          <w:rFonts w:ascii="Arial" w:hAnsi="Arial" w:cs="Arial"/>
          <w:b/>
        </w:rPr>
        <w:t>advocate on behalf of the chapters and their members</w:t>
      </w:r>
    </w:p>
    <w:p w14:paraId="71007895" w14:textId="77777777" w:rsidR="00A262EA" w:rsidRPr="0072196B" w:rsidRDefault="00A262EA" w:rsidP="00F668BE">
      <w:pPr>
        <w:rPr>
          <w:rFonts w:ascii="Arial" w:hAnsi="Arial" w:cs="Arial"/>
        </w:rPr>
      </w:pPr>
    </w:p>
    <w:tbl>
      <w:tblPr>
        <w:tblW w:w="0" w:type="auto"/>
        <w:tblInd w:w="108" w:type="dxa"/>
        <w:tblLook w:val="04A0" w:firstRow="1" w:lastRow="0" w:firstColumn="1" w:lastColumn="0" w:noHBand="0" w:noVBand="1"/>
      </w:tblPr>
      <w:tblGrid>
        <w:gridCol w:w="4550"/>
        <w:gridCol w:w="4702"/>
      </w:tblGrid>
      <w:tr w:rsidR="00F668BE" w:rsidRPr="0072196B" w14:paraId="25919044" w14:textId="77777777" w:rsidTr="00606BFF">
        <w:trPr>
          <w:trHeight w:val="432"/>
        </w:trPr>
        <w:tc>
          <w:tcPr>
            <w:tcW w:w="4550" w:type="dxa"/>
            <w:vAlign w:val="center"/>
          </w:tcPr>
          <w:p w14:paraId="3A1EEC7B" w14:textId="77777777" w:rsidR="00F668BE" w:rsidRPr="0072196B" w:rsidRDefault="00DB67D8" w:rsidP="00C93821">
            <w:pPr>
              <w:rPr>
                <w:rFonts w:ascii="Arial" w:hAnsi="Arial" w:cs="Arial"/>
                <w:b/>
              </w:rPr>
            </w:pPr>
            <w:r w:rsidRPr="0072196B">
              <w:rPr>
                <w:rFonts w:ascii="Arial" w:hAnsi="Arial" w:cs="Arial"/>
                <w:b/>
              </w:rPr>
              <w:t>Outcomes</w:t>
            </w:r>
          </w:p>
        </w:tc>
        <w:tc>
          <w:tcPr>
            <w:tcW w:w="4702" w:type="dxa"/>
            <w:vAlign w:val="center"/>
          </w:tcPr>
          <w:p w14:paraId="4F630A5E" w14:textId="77777777" w:rsidR="00F668BE" w:rsidRPr="0072196B" w:rsidRDefault="00F668BE" w:rsidP="00C93821">
            <w:pPr>
              <w:rPr>
                <w:rFonts w:ascii="Arial" w:hAnsi="Arial" w:cs="Arial"/>
                <w:b/>
              </w:rPr>
            </w:pPr>
            <w:r w:rsidRPr="0072196B">
              <w:rPr>
                <w:rFonts w:ascii="Arial" w:hAnsi="Arial" w:cs="Arial"/>
                <w:b/>
              </w:rPr>
              <w:t>Strategies and Actions</w:t>
            </w:r>
          </w:p>
        </w:tc>
      </w:tr>
      <w:tr w:rsidR="00BF4EEE" w:rsidRPr="0072196B" w14:paraId="238EFD97" w14:textId="77777777" w:rsidTr="00606BFF">
        <w:tc>
          <w:tcPr>
            <w:tcW w:w="4550" w:type="dxa"/>
          </w:tcPr>
          <w:p w14:paraId="2E125F4E" w14:textId="77777777" w:rsidR="00BF4EEE" w:rsidRPr="0072196B" w:rsidRDefault="00BF4EEE" w:rsidP="00115B99">
            <w:pPr>
              <w:pStyle w:val="ListParagraph"/>
              <w:numPr>
                <w:ilvl w:val="0"/>
                <w:numId w:val="28"/>
              </w:numPr>
              <w:rPr>
                <w:rFonts w:ascii="Arial" w:hAnsi="Arial" w:cs="Arial"/>
                <w:sz w:val="22"/>
                <w:szCs w:val="22"/>
              </w:rPr>
            </w:pPr>
            <w:r w:rsidRPr="0072196B">
              <w:rPr>
                <w:rFonts w:ascii="Arial" w:hAnsi="Arial" w:cs="Arial"/>
                <w:sz w:val="22"/>
                <w:szCs w:val="22"/>
              </w:rPr>
              <w:t>Advocate for the critical needs of members when appropriate</w:t>
            </w:r>
          </w:p>
          <w:p w14:paraId="11DF0B01" w14:textId="77777777" w:rsidR="00CB1D0D" w:rsidRPr="0072196B" w:rsidRDefault="00CB1D0D" w:rsidP="00CB1D0D">
            <w:pPr>
              <w:pStyle w:val="ListParagraph"/>
              <w:ind w:left="360"/>
              <w:rPr>
                <w:rFonts w:ascii="Arial" w:hAnsi="Arial" w:cs="Arial"/>
                <w:sz w:val="22"/>
                <w:szCs w:val="22"/>
              </w:rPr>
            </w:pPr>
          </w:p>
        </w:tc>
        <w:tc>
          <w:tcPr>
            <w:tcW w:w="4702" w:type="dxa"/>
          </w:tcPr>
          <w:p w14:paraId="51412B83" w14:textId="77777777" w:rsidR="00606BFF" w:rsidRPr="0072196B" w:rsidRDefault="00606BFF" w:rsidP="00115B99">
            <w:pPr>
              <w:numPr>
                <w:ilvl w:val="0"/>
                <w:numId w:val="27"/>
              </w:numPr>
              <w:rPr>
                <w:rFonts w:ascii="Arial" w:hAnsi="Arial" w:cs="Arial"/>
                <w:sz w:val="22"/>
                <w:szCs w:val="22"/>
              </w:rPr>
            </w:pPr>
            <w:r w:rsidRPr="0072196B">
              <w:rPr>
                <w:rFonts w:ascii="Arial" w:hAnsi="Arial" w:cs="Arial"/>
                <w:sz w:val="22"/>
                <w:szCs w:val="22"/>
              </w:rPr>
              <w:t>Communicate hot list to Board of directors</w:t>
            </w:r>
          </w:p>
          <w:p w14:paraId="4C2F26B7" w14:textId="77777777" w:rsidR="00606BFF" w:rsidRPr="0072196B" w:rsidRDefault="00606BFF" w:rsidP="00115B99">
            <w:pPr>
              <w:numPr>
                <w:ilvl w:val="0"/>
                <w:numId w:val="27"/>
              </w:numPr>
              <w:rPr>
                <w:rFonts w:ascii="Arial" w:hAnsi="Arial" w:cs="Arial"/>
                <w:sz w:val="22"/>
                <w:szCs w:val="22"/>
              </w:rPr>
            </w:pPr>
            <w:r w:rsidRPr="0072196B">
              <w:rPr>
                <w:rFonts w:ascii="Arial" w:hAnsi="Arial" w:cs="Arial"/>
                <w:sz w:val="22"/>
                <w:szCs w:val="22"/>
              </w:rPr>
              <w:t>Encourage members to communicate critical and urgent issues</w:t>
            </w:r>
          </w:p>
          <w:p w14:paraId="6191BD91" w14:textId="77777777" w:rsidR="00606BFF" w:rsidRPr="0072196B" w:rsidRDefault="00606BFF" w:rsidP="00115B99">
            <w:pPr>
              <w:numPr>
                <w:ilvl w:val="0"/>
                <w:numId w:val="27"/>
              </w:numPr>
              <w:rPr>
                <w:rFonts w:ascii="Arial" w:hAnsi="Arial" w:cs="Arial"/>
                <w:sz w:val="22"/>
                <w:szCs w:val="22"/>
              </w:rPr>
            </w:pPr>
            <w:r w:rsidRPr="0072196B">
              <w:rPr>
                <w:rFonts w:ascii="Arial" w:hAnsi="Arial" w:cs="Arial"/>
                <w:sz w:val="22"/>
                <w:szCs w:val="22"/>
              </w:rPr>
              <w:t>Contact the relevant authorities to make them aware of the critical needs and to provide recommendations for action</w:t>
            </w:r>
          </w:p>
          <w:p w14:paraId="77B3C060" w14:textId="77777777" w:rsidR="00606BFF" w:rsidRPr="0072196B" w:rsidRDefault="00606BFF" w:rsidP="00115B99">
            <w:pPr>
              <w:numPr>
                <w:ilvl w:val="0"/>
                <w:numId w:val="27"/>
              </w:numPr>
              <w:rPr>
                <w:rFonts w:ascii="Arial" w:hAnsi="Arial" w:cs="Arial"/>
                <w:sz w:val="22"/>
                <w:szCs w:val="22"/>
              </w:rPr>
            </w:pPr>
            <w:r w:rsidRPr="0072196B">
              <w:rPr>
                <w:rFonts w:ascii="Arial" w:hAnsi="Arial" w:cs="Arial"/>
                <w:sz w:val="22"/>
                <w:szCs w:val="22"/>
              </w:rPr>
              <w:t>Engage with appropriate stakeholders to pre-empt escalation of issues</w:t>
            </w:r>
          </w:p>
          <w:p w14:paraId="68571D29" w14:textId="77777777" w:rsidR="00C93821" w:rsidRPr="0072196B" w:rsidRDefault="00C93821" w:rsidP="00C93821">
            <w:pPr>
              <w:rPr>
                <w:rFonts w:ascii="Arial" w:hAnsi="Arial" w:cs="Arial"/>
                <w:sz w:val="22"/>
                <w:szCs w:val="22"/>
              </w:rPr>
            </w:pPr>
          </w:p>
          <w:p w14:paraId="71068E53" w14:textId="77777777" w:rsidR="00C93821" w:rsidRPr="0072196B" w:rsidRDefault="00C93821" w:rsidP="00C93821">
            <w:pPr>
              <w:rPr>
                <w:rFonts w:ascii="Arial" w:hAnsi="Arial" w:cs="Arial"/>
                <w:sz w:val="22"/>
                <w:szCs w:val="22"/>
              </w:rPr>
            </w:pPr>
          </w:p>
        </w:tc>
      </w:tr>
      <w:tr w:rsidR="00606BFF" w:rsidRPr="0072196B" w14:paraId="5B508E54" w14:textId="77777777" w:rsidTr="00606BFF">
        <w:tc>
          <w:tcPr>
            <w:tcW w:w="4550" w:type="dxa"/>
          </w:tcPr>
          <w:p w14:paraId="382C13D1" w14:textId="301B0AE0" w:rsidR="00606BFF" w:rsidRPr="0072196B" w:rsidRDefault="0023270F" w:rsidP="00115B99">
            <w:pPr>
              <w:pStyle w:val="ListParagraph"/>
              <w:numPr>
                <w:ilvl w:val="0"/>
                <w:numId w:val="28"/>
              </w:numPr>
              <w:rPr>
                <w:rFonts w:ascii="Arial" w:hAnsi="Arial" w:cs="Arial"/>
                <w:sz w:val="22"/>
                <w:szCs w:val="22"/>
              </w:rPr>
            </w:pPr>
            <w:r w:rsidRPr="0072196B">
              <w:rPr>
                <w:rFonts w:ascii="Arial" w:hAnsi="Arial" w:cs="Arial"/>
                <w:sz w:val="22"/>
                <w:szCs w:val="22"/>
              </w:rPr>
              <w:t>Regular communications with AHJs regarding successes and areas for possible improvement on GSAR response</w:t>
            </w:r>
          </w:p>
        </w:tc>
        <w:tc>
          <w:tcPr>
            <w:tcW w:w="4702" w:type="dxa"/>
          </w:tcPr>
          <w:p w14:paraId="2B08B24B" w14:textId="77777777" w:rsidR="00606BFF" w:rsidRPr="0072196B" w:rsidRDefault="0023270F" w:rsidP="00115B99">
            <w:pPr>
              <w:numPr>
                <w:ilvl w:val="0"/>
                <w:numId w:val="29"/>
              </w:numPr>
              <w:rPr>
                <w:rFonts w:ascii="Arial" w:hAnsi="Arial" w:cs="Arial"/>
                <w:sz w:val="22"/>
                <w:szCs w:val="22"/>
              </w:rPr>
            </w:pPr>
            <w:r w:rsidRPr="0072196B">
              <w:rPr>
                <w:rFonts w:ascii="Arial" w:hAnsi="Arial" w:cs="Arial"/>
                <w:sz w:val="22"/>
                <w:szCs w:val="22"/>
              </w:rPr>
              <w:t>Meet with leadership of AHJs and SAR partner agencies twice annually to bring forth issues and collaborate on matters relating to enhancing partnerships</w:t>
            </w:r>
          </w:p>
          <w:p w14:paraId="6A0C5BD6" w14:textId="77777777" w:rsidR="0023270F" w:rsidRPr="0072196B" w:rsidRDefault="0023270F" w:rsidP="00115B99">
            <w:pPr>
              <w:numPr>
                <w:ilvl w:val="0"/>
                <w:numId w:val="29"/>
              </w:numPr>
              <w:rPr>
                <w:rFonts w:ascii="Arial" w:hAnsi="Arial" w:cs="Arial"/>
                <w:sz w:val="22"/>
                <w:szCs w:val="22"/>
              </w:rPr>
            </w:pPr>
            <w:r w:rsidRPr="0072196B">
              <w:rPr>
                <w:rFonts w:ascii="Arial" w:hAnsi="Arial" w:cs="Arial"/>
                <w:sz w:val="22"/>
                <w:szCs w:val="22"/>
              </w:rPr>
              <w:t>Collaborate in the re-development of a Saskatchewan SAR Advisory Council</w:t>
            </w:r>
          </w:p>
          <w:p w14:paraId="0E011A09" w14:textId="3653AC51" w:rsidR="0023270F" w:rsidRPr="0072196B" w:rsidRDefault="0023270F" w:rsidP="00115B99">
            <w:pPr>
              <w:numPr>
                <w:ilvl w:val="0"/>
                <w:numId w:val="29"/>
              </w:numPr>
              <w:rPr>
                <w:rFonts w:ascii="Arial" w:hAnsi="Arial" w:cs="Arial"/>
                <w:sz w:val="22"/>
                <w:szCs w:val="22"/>
              </w:rPr>
            </w:pPr>
            <w:r w:rsidRPr="0072196B">
              <w:rPr>
                <w:rFonts w:ascii="Arial" w:hAnsi="Arial" w:cs="Arial"/>
                <w:sz w:val="22"/>
                <w:szCs w:val="22"/>
              </w:rPr>
              <w:t>Regular quarterly formal debriefings with SARSAV and AHJs following searches</w:t>
            </w:r>
          </w:p>
        </w:tc>
      </w:tr>
    </w:tbl>
    <w:p w14:paraId="694E2EEA" w14:textId="77777777" w:rsidR="00FB41BE" w:rsidRPr="0072196B" w:rsidRDefault="00FB41BE" w:rsidP="00FB41BE">
      <w:pPr>
        <w:rPr>
          <w:rFonts w:ascii="Arial" w:hAnsi="Arial" w:cs="Arial"/>
          <w:sz w:val="22"/>
          <w:szCs w:val="22"/>
        </w:rPr>
      </w:pPr>
    </w:p>
    <w:p w14:paraId="209C9F70" w14:textId="77777777" w:rsidR="00F668BE" w:rsidRPr="0072196B" w:rsidRDefault="00F668BE" w:rsidP="00F668BE">
      <w:pPr>
        <w:rPr>
          <w:rFonts w:ascii="Arial" w:hAnsi="Arial" w:cs="Arial"/>
        </w:rPr>
      </w:pPr>
    </w:p>
    <w:p w14:paraId="339D4E4D" w14:textId="52C642E6" w:rsidR="003D666E" w:rsidRPr="0072196B" w:rsidRDefault="00BC2427" w:rsidP="00CB1D0D">
      <w:pPr>
        <w:rPr>
          <w:b/>
          <w:bCs/>
          <w:smallCaps/>
          <w:color w:val="FFFFFF"/>
          <w:sz w:val="48"/>
          <w:szCs w:val="48"/>
        </w:rPr>
      </w:pPr>
      <w:r w:rsidRPr="0072196B">
        <w:rPr>
          <w:b/>
          <w:bCs/>
          <w:smallCaps/>
          <w:color w:val="FFFFFF"/>
          <w:sz w:val="48"/>
          <w:szCs w:val="48"/>
        </w:rPr>
        <w:br w:type="page"/>
      </w:r>
      <w:r w:rsidR="00E33783" w:rsidRPr="0072196B">
        <w:rPr>
          <w:rFonts w:ascii="Arial" w:hAnsi="Arial"/>
          <w:noProof/>
          <w:sz w:val="28"/>
          <w:lang w:eastAsia="en-CA"/>
        </w:rPr>
        <w:lastRenderedPageBreak/>
        <mc:AlternateContent>
          <mc:Choice Requires="wps">
            <w:drawing>
              <wp:anchor distT="0" distB="0" distL="114300" distR="114300" simplePos="0" relativeHeight="251660288" behindDoc="1" locked="0" layoutInCell="1" allowOverlap="1" wp14:anchorId="2701D601" wp14:editId="2ED23EF7">
                <wp:simplePos x="0" y="0"/>
                <wp:positionH relativeFrom="column">
                  <wp:posOffset>-38100</wp:posOffset>
                </wp:positionH>
                <wp:positionV relativeFrom="paragraph">
                  <wp:posOffset>0</wp:posOffset>
                </wp:positionV>
                <wp:extent cx="5943600" cy="365760"/>
                <wp:effectExtent l="0" t="0" r="0" b="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365760"/>
                        </a:xfrm>
                        <a:prstGeom prst="rect">
                          <a:avLst/>
                        </a:prstGeom>
                        <a:gradFill rotWithShape="0">
                          <a:gsLst>
                            <a:gs pos="0">
                              <a:srgbClr val="E53701"/>
                            </a:gs>
                            <a:gs pos="100000">
                              <a:srgbClr val="FFC5B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CE508" id="Rectangle 37" o:spid="_x0000_s1026" style="position:absolute;margin-left:-3pt;margin-top:0;width:468pt;height:28.8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" fillcolor="#e53701" stroked="f">
                <v:fill color2="#ffc5b3" angle="90" focus="100%" type="gradient"/>
              </v:rect>
            </w:pict>
          </mc:Fallback>
        </mc:AlternateContent>
      </w:r>
      <w:r w:rsidR="00E01885" w:rsidRPr="0072196B">
        <w:rPr>
          <w:b/>
          <w:bCs/>
          <w:smallCaps/>
          <w:color w:val="FFFFFF"/>
          <w:sz w:val="48"/>
          <w:szCs w:val="48"/>
        </w:rPr>
        <w:t>Strategies</w:t>
      </w:r>
    </w:p>
    <w:p w14:paraId="34D1A5CF" w14:textId="77777777" w:rsidR="00D14C00" w:rsidRPr="0072196B" w:rsidRDefault="00115441" w:rsidP="00D14C00">
      <w:pPr>
        <w:rPr>
          <w:rFonts w:ascii="Arial" w:hAnsi="Arial" w:cs="Arial"/>
        </w:rPr>
      </w:pPr>
      <w:r w:rsidRPr="0072196B">
        <w:rPr>
          <w:rFonts w:ascii="Arial" w:hAnsi="Arial" w:cs="Arial"/>
        </w:rPr>
        <w:t xml:space="preserve"> </w:t>
      </w:r>
    </w:p>
    <w:p w14:paraId="69D2B4C3" w14:textId="77777777" w:rsidR="00D14C00" w:rsidRPr="0072196B" w:rsidRDefault="00D14C00" w:rsidP="00D14C00">
      <w:pPr>
        <w:rPr>
          <w:rFonts w:ascii="Arial" w:hAnsi="Arial" w:cs="Arial"/>
        </w:rPr>
      </w:pPr>
    </w:p>
    <w:p w14:paraId="536D9061" w14:textId="77777777" w:rsidR="005F4B44" w:rsidRPr="0072196B" w:rsidRDefault="00BE7952" w:rsidP="00BE7952">
      <w:pPr>
        <w:rPr>
          <w:rFonts w:ascii="Arial" w:hAnsi="Arial" w:cs="Arial"/>
          <w:b/>
          <w:color w:val="E53701"/>
          <w:sz w:val="36"/>
          <w:szCs w:val="22"/>
        </w:rPr>
      </w:pPr>
      <w:r w:rsidRPr="0072196B">
        <w:rPr>
          <w:rFonts w:ascii="Arial" w:hAnsi="Arial" w:cs="Arial"/>
          <w:b/>
          <w:color w:val="E53701"/>
          <w:sz w:val="36"/>
          <w:szCs w:val="22"/>
        </w:rPr>
        <w:t>Key Result Area</w:t>
      </w:r>
      <w:r w:rsidR="005F4B44" w:rsidRPr="0072196B">
        <w:rPr>
          <w:rFonts w:ascii="Arial" w:hAnsi="Arial" w:cs="Arial"/>
          <w:b/>
          <w:color w:val="E53701"/>
          <w:sz w:val="36"/>
          <w:szCs w:val="22"/>
        </w:rPr>
        <w:t>:</w:t>
      </w:r>
    </w:p>
    <w:p w14:paraId="2D48B687" w14:textId="77777777" w:rsidR="00BE7952" w:rsidRPr="0072196B" w:rsidRDefault="00115441" w:rsidP="00BE7952">
      <w:pPr>
        <w:rPr>
          <w:rFonts w:ascii="Arial" w:hAnsi="Arial" w:cs="Arial"/>
          <w:b/>
          <w:color w:val="E53701"/>
          <w:sz w:val="46"/>
          <w:szCs w:val="46"/>
        </w:rPr>
      </w:pPr>
      <w:r w:rsidRPr="0072196B">
        <w:rPr>
          <w:rFonts w:ascii="Arial" w:hAnsi="Arial" w:cs="Arial"/>
          <w:b/>
          <w:color w:val="E53701"/>
          <w:sz w:val="46"/>
          <w:szCs w:val="46"/>
        </w:rPr>
        <w:t>GSAR Volunteer Promotion and Retention</w:t>
      </w:r>
    </w:p>
    <w:p w14:paraId="598F11FD" w14:textId="77777777" w:rsidR="00BE7952" w:rsidRPr="0072196B" w:rsidRDefault="00BE7952" w:rsidP="00BE7952">
      <w:pPr>
        <w:rPr>
          <w:rFonts w:ascii="Arial" w:hAnsi="Arial" w:cs="Arial"/>
          <w:b/>
          <w:sz w:val="22"/>
          <w:szCs w:val="22"/>
        </w:rPr>
      </w:pPr>
    </w:p>
    <w:p w14:paraId="60B1F28C" w14:textId="772A06FB" w:rsidR="00CB1D0D" w:rsidRPr="0072196B" w:rsidRDefault="00CB1D0D" w:rsidP="00CB1D0D">
      <w:pPr>
        <w:rPr>
          <w:rFonts w:ascii="Arial" w:hAnsi="Arial" w:cs="Arial"/>
        </w:rPr>
      </w:pPr>
      <w:r w:rsidRPr="0072196B">
        <w:rPr>
          <w:rFonts w:ascii="Arial" w:hAnsi="Arial" w:cs="Arial"/>
          <w:b/>
        </w:rPr>
        <w:t>Objective: Strengthen our collective capacity to deliver excellence in Search and Rescue in Saskatchewan</w:t>
      </w:r>
    </w:p>
    <w:p w14:paraId="25B2C452" w14:textId="77777777" w:rsidR="00BE7952" w:rsidRPr="0072196B" w:rsidRDefault="00BE7952" w:rsidP="00F668BE">
      <w:pPr>
        <w:rPr>
          <w:rFonts w:ascii="Arial" w:hAnsi="Arial" w:cs="Arial"/>
        </w:rPr>
      </w:pPr>
    </w:p>
    <w:tbl>
      <w:tblPr>
        <w:tblW w:w="0" w:type="auto"/>
        <w:tblInd w:w="108" w:type="dxa"/>
        <w:tblLook w:val="04A0" w:firstRow="1" w:lastRow="0" w:firstColumn="1" w:lastColumn="0" w:noHBand="0" w:noVBand="1"/>
      </w:tblPr>
      <w:tblGrid>
        <w:gridCol w:w="4552"/>
        <w:gridCol w:w="4700"/>
      </w:tblGrid>
      <w:tr w:rsidR="00F668BE" w:rsidRPr="0072196B" w14:paraId="408B4C4E" w14:textId="77777777" w:rsidTr="002E7418">
        <w:trPr>
          <w:trHeight w:val="432"/>
        </w:trPr>
        <w:tc>
          <w:tcPr>
            <w:tcW w:w="4552" w:type="dxa"/>
            <w:vAlign w:val="center"/>
          </w:tcPr>
          <w:p w14:paraId="56224100" w14:textId="77777777" w:rsidR="00F668BE" w:rsidRPr="0072196B" w:rsidRDefault="009056D0" w:rsidP="008C6403">
            <w:pPr>
              <w:rPr>
                <w:rFonts w:ascii="Arial" w:hAnsi="Arial" w:cs="Arial"/>
                <w:b/>
                <w:sz w:val="22"/>
                <w:szCs w:val="22"/>
              </w:rPr>
            </w:pPr>
            <w:r w:rsidRPr="0072196B">
              <w:rPr>
                <w:rFonts w:ascii="Arial" w:hAnsi="Arial" w:cs="Arial"/>
                <w:b/>
                <w:sz w:val="22"/>
                <w:szCs w:val="22"/>
              </w:rPr>
              <w:t>Outcomes</w:t>
            </w:r>
          </w:p>
        </w:tc>
        <w:tc>
          <w:tcPr>
            <w:tcW w:w="4700" w:type="dxa"/>
            <w:vAlign w:val="center"/>
          </w:tcPr>
          <w:p w14:paraId="7B247437" w14:textId="77777777" w:rsidR="00F668BE" w:rsidRPr="0072196B" w:rsidRDefault="00F668BE" w:rsidP="008C6403">
            <w:pPr>
              <w:rPr>
                <w:rFonts w:ascii="Arial" w:hAnsi="Arial" w:cs="Arial"/>
                <w:b/>
                <w:sz w:val="22"/>
                <w:szCs w:val="22"/>
              </w:rPr>
            </w:pPr>
            <w:r w:rsidRPr="0072196B">
              <w:rPr>
                <w:rFonts w:ascii="Arial" w:hAnsi="Arial" w:cs="Arial"/>
                <w:b/>
                <w:sz w:val="22"/>
                <w:szCs w:val="22"/>
              </w:rPr>
              <w:t>Strategies and Actions</w:t>
            </w:r>
          </w:p>
        </w:tc>
      </w:tr>
      <w:tr w:rsidR="00F668BE" w:rsidRPr="0072196B" w14:paraId="74FBBBF0" w14:textId="77777777" w:rsidTr="002E7418">
        <w:tc>
          <w:tcPr>
            <w:tcW w:w="4552" w:type="dxa"/>
          </w:tcPr>
          <w:p w14:paraId="3AFB1C96" w14:textId="77777777" w:rsidR="00F668BE" w:rsidRPr="0072196B" w:rsidRDefault="00FF5E8C" w:rsidP="00115B99">
            <w:pPr>
              <w:pStyle w:val="ListParagraph"/>
              <w:numPr>
                <w:ilvl w:val="0"/>
                <w:numId w:val="5"/>
              </w:numPr>
              <w:rPr>
                <w:rFonts w:ascii="Arial" w:hAnsi="Arial" w:cs="Arial"/>
                <w:sz w:val="22"/>
                <w:szCs w:val="22"/>
              </w:rPr>
            </w:pPr>
            <w:r w:rsidRPr="0072196B">
              <w:rPr>
                <w:rFonts w:ascii="Arial" w:hAnsi="Arial" w:cs="Arial"/>
                <w:sz w:val="22"/>
                <w:szCs w:val="22"/>
              </w:rPr>
              <w:t>Increase the profile and recognition for GSAR vo</w:t>
            </w:r>
            <w:r w:rsidR="00BE7952" w:rsidRPr="0072196B">
              <w:rPr>
                <w:rFonts w:ascii="Arial" w:hAnsi="Arial" w:cs="Arial"/>
                <w:sz w:val="22"/>
                <w:szCs w:val="22"/>
              </w:rPr>
              <w:t>lunteers within its stakeholder</w:t>
            </w:r>
            <w:r w:rsidRPr="0072196B">
              <w:rPr>
                <w:rFonts w:ascii="Arial" w:hAnsi="Arial" w:cs="Arial"/>
                <w:sz w:val="22"/>
                <w:szCs w:val="22"/>
              </w:rPr>
              <w:t xml:space="preserve"> groups and </w:t>
            </w:r>
            <w:r w:rsidR="00981C6A" w:rsidRPr="0072196B">
              <w:rPr>
                <w:rFonts w:ascii="Arial" w:hAnsi="Arial" w:cs="Arial"/>
                <w:sz w:val="22"/>
                <w:szCs w:val="22"/>
              </w:rPr>
              <w:t>the public</w:t>
            </w:r>
          </w:p>
        </w:tc>
        <w:tc>
          <w:tcPr>
            <w:tcW w:w="4700" w:type="dxa"/>
          </w:tcPr>
          <w:p w14:paraId="4E846E93" w14:textId="138A56CA" w:rsidR="00F668BE" w:rsidRPr="0072196B" w:rsidRDefault="008E34C1" w:rsidP="00115B99">
            <w:pPr>
              <w:numPr>
                <w:ilvl w:val="0"/>
                <w:numId w:val="16"/>
              </w:numPr>
              <w:rPr>
                <w:rFonts w:ascii="Arial" w:hAnsi="Arial" w:cs="Arial"/>
                <w:sz w:val="22"/>
                <w:szCs w:val="22"/>
              </w:rPr>
            </w:pPr>
            <w:r w:rsidRPr="0072196B">
              <w:rPr>
                <w:rFonts w:ascii="Arial" w:hAnsi="Arial" w:cs="Arial"/>
                <w:sz w:val="22"/>
                <w:szCs w:val="22"/>
              </w:rPr>
              <w:t xml:space="preserve">Create a </w:t>
            </w:r>
            <w:r w:rsidR="001F4F11" w:rsidRPr="0072196B">
              <w:rPr>
                <w:rFonts w:ascii="Arial" w:hAnsi="Arial" w:cs="Arial"/>
                <w:sz w:val="22"/>
                <w:szCs w:val="22"/>
              </w:rPr>
              <w:t>Provincially</w:t>
            </w:r>
            <w:r w:rsidRPr="0072196B">
              <w:rPr>
                <w:rFonts w:ascii="Arial" w:hAnsi="Arial" w:cs="Arial"/>
                <w:sz w:val="22"/>
                <w:szCs w:val="22"/>
              </w:rPr>
              <w:t xml:space="preserve"> recognized recognition program for </w:t>
            </w:r>
            <w:r w:rsidR="0023270F" w:rsidRPr="0072196B">
              <w:rPr>
                <w:rFonts w:ascii="Arial" w:hAnsi="Arial" w:cs="Arial"/>
                <w:sz w:val="22"/>
                <w:szCs w:val="22"/>
              </w:rPr>
              <w:t xml:space="preserve">the </w:t>
            </w:r>
            <w:r w:rsidRPr="0072196B">
              <w:rPr>
                <w:rFonts w:ascii="Arial" w:hAnsi="Arial" w:cs="Arial"/>
                <w:sz w:val="22"/>
                <w:szCs w:val="22"/>
              </w:rPr>
              <w:t>service of volunteers</w:t>
            </w:r>
          </w:p>
          <w:p w14:paraId="4992CD33" w14:textId="3FBC720F" w:rsidR="008E34C1" w:rsidRPr="0072196B" w:rsidRDefault="00E06DE3" w:rsidP="00115B99">
            <w:pPr>
              <w:numPr>
                <w:ilvl w:val="0"/>
                <w:numId w:val="16"/>
              </w:numPr>
              <w:rPr>
                <w:rFonts w:ascii="Arial" w:hAnsi="Arial" w:cs="Arial"/>
                <w:sz w:val="22"/>
                <w:szCs w:val="22"/>
              </w:rPr>
            </w:pPr>
            <w:r w:rsidRPr="0072196B">
              <w:rPr>
                <w:rFonts w:ascii="Arial" w:hAnsi="Arial" w:cs="Arial"/>
                <w:sz w:val="22"/>
                <w:szCs w:val="22"/>
              </w:rPr>
              <w:t>Strengthen the</w:t>
            </w:r>
            <w:r w:rsidR="008E34C1" w:rsidRPr="0072196B">
              <w:rPr>
                <w:rFonts w:ascii="Arial" w:hAnsi="Arial" w:cs="Arial"/>
                <w:sz w:val="22"/>
                <w:szCs w:val="22"/>
              </w:rPr>
              <w:t xml:space="preserve"> SAR</w:t>
            </w:r>
            <w:r w:rsidR="001F4F11" w:rsidRPr="0072196B">
              <w:rPr>
                <w:rFonts w:ascii="Arial" w:hAnsi="Arial" w:cs="Arial"/>
                <w:sz w:val="22"/>
                <w:szCs w:val="22"/>
              </w:rPr>
              <w:t>SAV</w:t>
            </w:r>
            <w:r w:rsidR="008E34C1" w:rsidRPr="0072196B">
              <w:rPr>
                <w:rFonts w:ascii="Arial" w:hAnsi="Arial" w:cs="Arial"/>
                <w:sz w:val="22"/>
                <w:szCs w:val="22"/>
              </w:rPr>
              <w:t xml:space="preserve"> recognition program</w:t>
            </w:r>
          </w:p>
          <w:p w14:paraId="1FD70887" w14:textId="77777777" w:rsidR="008E34C1" w:rsidRPr="0072196B" w:rsidRDefault="008E34C1" w:rsidP="00115B99">
            <w:pPr>
              <w:numPr>
                <w:ilvl w:val="0"/>
                <w:numId w:val="16"/>
              </w:numPr>
              <w:rPr>
                <w:rFonts w:ascii="Arial" w:hAnsi="Arial" w:cs="Arial"/>
                <w:sz w:val="22"/>
                <w:szCs w:val="22"/>
              </w:rPr>
            </w:pPr>
            <w:r w:rsidRPr="0072196B">
              <w:rPr>
                <w:rFonts w:ascii="Arial" w:hAnsi="Arial" w:cs="Arial"/>
                <w:sz w:val="22"/>
                <w:szCs w:val="22"/>
              </w:rPr>
              <w:t>Support the membership in leveraging media opportunities when appropriate</w:t>
            </w:r>
          </w:p>
          <w:p w14:paraId="176EE535" w14:textId="77777777" w:rsidR="008E34C1" w:rsidRPr="0072196B" w:rsidRDefault="008E34C1" w:rsidP="00115B99">
            <w:pPr>
              <w:numPr>
                <w:ilvl w:val="0"/>
                <w:numId w:val="16"/>
              </w:numPr>
              <w:rPr>
                <w:rFonts w:ascii="Arial" w:hAnsi="Arial" w:cs="Arial"/>
                <w:sz w:val="22"/>
                <w:szCs w:val="22"/>
              </w:rPr>
            </w:pPr>
            <w:r w:rsidRPr="0072196B">
              <w:rPr>
                <w:rFonts w:ascii="Arial" w:hAnsi="Arial" w:cs="Arial"/>
                <w:sz w:val="22"/>
                <w:szCs w:val="22"/>
              </w:rPr>
              <w:t>Seek opportunities to inform stakeholders (conference and meetings)</w:t>
            </w:r>
          </w:p>
          <w:p w14:paraId="145BE4A5" w14:textId="77777777" w:rsidR="008C6403" w:rsidRPr="0072196B" w:rsidRDefault="008C6403" w:rsidP="008C6403">
            <w:pPr>
              <w:rPr>
                <w:rFonts w:ascii="Arial" w:hAnsi="Arial" w:cs="Arial"/>
                <w:sz w:val="22"/>
                <w:szCs w:val="22"/>
              </w:rPr>
            </w:pPr>
          </w:p>
          <w:p w14:paraId="245F3EDF" w14:textId="77777777" w:rsidR="008C6403" w:rsidRPr="0072196B" w:rsidRDefault="008C6403" w:rsidP="008C6403">
            <w:pPr>
              <w:rPr>
                <w:rFonts w:ascii="Arial" w:hAnsi="Arial" w:cs="Arial"/>
                <w:sz w:val="22"/>
                <w:szCs w:val="22"/>
              </w:rPr>
            </w:pPr>
          </w:p>
        </w:tc>
      </w:tr>
      <w:tr w:rsidR="00F668BE" w:rsidRPr="0072196B" w14:paraId="55ED98F2" w14:textId="77777777" w:rsidTr="002E7418">
        <w:tc>
          <w:tcPr>
            <w:tcW w:w="4552" w:type="dxa"/>
          </w:tcPr>
          <w:p w14:paraId="7865D89A" w14:textId="77777777" w:rsidR="00F668BE" w:rsidRPr="0072196B" w:rsidRDefault="00115441" w:rsidP="00115B99">
            <w:pPr>
              <w:pStyle w:val="ListParagraph"/>
              <w:numPr>
                <w:ilvl w:val="0"/>
                <w:numId w:val="17"/>
              </w:numPr>
              <w:rPr>
                <w:rFonts w:ascii="Arial" w:hAnsi="Arial" w:cs="Arial"/>
                <w:sz w:val="22"/>
                <w:szCs w:val="22"/>
              </w:rPr>
            </w:pPr>
            <w:r w:rsidRPr="0072196B">
              <w:rPr>
                <w:rFonts w:ascii="Arial" w:hAnsi="Arial" w:cs="Arial"/>
                <w:sz w:val="22"/>
                <w:szCs w:val="22"/>
              </w:rPr>
              <w:t>Ensure that t</w:t>
            </w:r>
            <w:r w:rsidR="005C5E22" w:rsidRPr="0072196B">
              <w:rPr>
                <w:rFonts w:ascii="Arial" w:hAnsi="Arial" w:cs="Arial"/>
                <w:sz w:val="22"/>
                <w:szCs w:val="22"/>
              </w:rPr>
              <w:t>he role and value of SAR</w:t>
            </w:r>
            <w:r w:rsidR="00A70372" w:rsidRPr="0072196B">
              <w:rPr>
                <w:rFonts w:ascii="Arial" w:hAnsi="Arial" w:cs="Arial"/>
                <w:sz w:val="22"/>
                <w:szCs w:val="22"/>
              </w:rPr>
              <w:t>SAV</w:t>
            </w:r>
            <w:r w:rsidR="00FF5E8C" w:rsidRPr="0072196B">
              <w:rPr>
                <w:rFonts w:ascii="Arial" w:hAnsi="Arial" w:cs="Arial"/>
                <w:sz w:val="22"/>
                <w:szCs w:val="22"/>
              </w:rPr>
              <w:t xml:space="preserve"> </w:t>
            </w:r>
            <w:r w:rsidR="005C5E22" w:rsidRPr="0072196B">
              <w:rPr>
                <w:rFonts w:ascii="Arial" w:hAnsi="Arial" w:cs="Arial"/>
                <w:sz w:val="22"/>
                <w:szCs w:val="22"/>
              </w:rPr>
              <w:t>is understood within</w:t>
            </w:r>
            <w:r w:rsidR="00FF5E8C" w:rsidRPr="0072196B">
              <w:rPr>
                <w:rFonts w:ascii="Arial" w:hAnsi="Arial" w:cs="Arial"/>
                <w:sz w:val="22"/>
                <w:szCs w:val="22"/>
              </w:rPr>
              <w:t xml:space="preserve"> </w:t>
            </w:r>
            <w:r w:rsidR="00981C6A" w:rsidRPr="0072196B">
              <w:rPr>
                <w:rFonts w:ascii="Arial" w:hAnsi="Arial" w:cs="Arial"/>
                <w:sz w:val="22"/>
                <w:szCs w:val="22"/>
              </w:rPr>
              <w:t>SAR</w:t>
            </w:r>
            <w:r w:rsidR="00A70372" w:rsidRPr="0072196B">
              <w:rPr>
                <w:rFonts w:ascii="Arial" w:hAnsi="Arial" w:cs="Arial"/>
                <w:sz w:val="22"/>
                <w:szCs w:val="22"/>
              </w:rPr>
              <w:t>SAV</w:t>
            </w:r>
            <w:r w:rsidR="005C5E22" w:rsidRPr="0072196B">
              <w:rPr>
                <w:rFonts w:ascii="Arial" w:hAnsi="Arial" w:cs="Arial"/>
                <w:sz w:val="22"/>
                <w:szCs w:val="22"/>
              </w:rPr>
              <w:t>’s membership</w:t>
            </w:r>
            <w:r w:rsidR="00981C6A" w:rsidRPr="0072196B">
              <w:rPr>
                <w:rFonts w:ascii="Arial" w:hAnsi="Arial" w:cs="Arial"/>
                <w:sz w:val="22"/>
                <w:szCs w:val="22"/>
              </w:rPr>
              <w:t xml:space="preserve">, </w:t>
            </w:r>
            <w:r w:rsidR="00FF5E8C" w:rsidRPr="0072196B">
              <w:rPr>
                <w:rFonts w:ascii="Arial" w:hAnsi="Arial" w:cs="Arial"/>
                <w:sz w:val="22"/>
                <w:szCs w:val="22"/>
              </w:rPr>
              <w:t xml:space="preserve">its stakeholder groups and </w:t>
            </w:r>
            <w:r w:rsidR="00981C6A" w:rsidRPr="0072196B">
              <w:rPr>
                <w:rFonts w:ascii="Arial" w:hAnsi="Arial" w:cs="Arial"/>
                <w:sz w:val="22"/>
                <w:szCs w:val="22"/>
              </w:rPr>
              <w:t>the public</w:t>
            </w:r>
          </w:p>
          <w:p w14:paraId="763373DE" w14:textId="77777777" w:rsidR="009056D0" w:rsidRPr="0072196B" w:rsidRDefault="009056D0" w:rsidP="009056D0">
            <w:pPr>
              <w:pStyle w:val="ListParagraph"/>
              <w:ind w:left="360"/>
              <w:rPr>
                <w:rFonts w:ascii="Arial" w:hAnsi="Arial" w:cs="Arial"/>
                <w:sz w:val="22"/>
                <w:szCs w:val="22"/>
              </w:rPr>
            </w:pPr>
          </w:p>
          <w:p w14:paraId="2EF10974" w14:textId="77777777" w:rsidR="009056D0" w:rsidRPr="0072196B" w:rsidRDefault="009056D0" w:rsidP="009056D0">
            <w:pPr>
              <w:pStyle w:val="ListParagraph"/>
              <w:ind w:left="360"/>
              <w:rPr>
                <w:rFonts w:ascii="Arial" w:hAnsi="Arial" w:cs="Arial"/>
                <w:sz w:val="22"/>
                <w:szCs w:val="22"/>
              </w:rPr>
            </w:pPr>
          </w:p>
          <w:p w14:paraId="70048014" w14:textId="77777777" w:rsidR="009056D0" w:rsidRPr="0072196B" w:rsidRDefault="009056D0" w:rsidP="009056D0">
            <w:pPr>
              <w:pStyle w:val="ListParagraph"/>
              <w:ind w:left="0"/>
              <w:rPr>
                <w:rFonts w:ascii="Arial" w:hAnsi="Arial" w:cs="Arial"/>
                <w:sz w:val="22"/>
                <w:szCs w:val="22"/>
              </w:rPr>
            </w:pPr>
          </w:p>
        </w:tc>
        <w:tc>
          <w:tcPr>
            <w:tcW w:w="4700" w:type="dxa"/>
          </w:tcPr>
          <w:p w14:paraId="77B27067" w14:textId="77777777" w:rsidR="00115441" w:rsidRPr="0072196B" w:rsidRDefault="00115441" w:rsidP="00115B99">
            <w:pPr>
              <w:numPr>
                <w:ilvl w:val="0"/>
                <w:numId w:val="24"/>
              </w:numPr>
              <w:ind w:left="387"/>
              <w:rPr>
                <w:rFonts w:ascii="Arial" w:hAnsi="Arial" w:cs="Arial"/>
                <w:sz w:val="22"/>
                <w:szCs w:val="22"/>
              </w:rPr>
            </w:pPr>
            <w:r w:rsidRPr="0072196B">
              <w:rPr>
                <w:rFonts w:ascii="Arial" w:hAnsi="Arial" w:cs="Arial"/>
                <w:sz w:val="22"/>
                <w:szCs w:val="22"/>
              </w:rPr>
              <w:t>Define SARSAVs roles and responsibilities and the expected outcomes in relationship to the key partners</w:t>
            </w:r>
          </w:p>
          <w:p w14:paraId="138F2A6A" w14:textId="6959694A" w:rsidR="005C0429" w:rsidRPr="0072196B" w:rsidRDefault="0023270F" w:rsidP="00115B99">
            <w:pPr>
              <w:numPr>
                <w:ilvl w:val="0"/>
                <w:numId w:val="24"/>
              </w:numPr>
              <w:ind w:left="387"/>
              <w:rPr>
                <w:rFonts w:ascii="Arial" w:hAnsi="Arial" w:cs="Arial"/>
                <w:sz w:val="22"/>
                <w:szCs w:val="22"/>
              </w:rPr>
            </w:pPr>
            <w:r w:rsidRPr="0072196B">
              <w:rPr>
                <w:rFonts w:ascii="Arial" w:hAnsi="Arial" w:cs="Arial"/>
                <w:sz w:val="22"/>
                <w:szCs w:val="22"/>
              </w:rPr>
              <w:t>Develop and i</w:t>
            </w:r>
            <w:r w:rsidR="005C0429" w:rsidRPr="0072196B">
              <w:rPr>
                <w:rFonts w:ascii="Arial" w:hAnsi="Arial" w:cs="Arial"/>
                <w:sz w:val="22"/>
                <w:szCs w:val="22"/>
              </w:rPr>
              <w:t>mplement a communications strategy and action plan</w:t>
            </w:r>
          </w:p>
          <w:p w14:paraId="765AD5E2" w14:textId="77777777" w:rsidR="005C0429" w:rsidRPr="0072196B" w:rsidRDefault="005C0429" w:rsidP="005C0429">
            <w:pPr>
              <w:rPr>
                <w:rFonts w:ascii="Arial" w:hAnsi="Arial" w:cs="Arial"/>
                <w:sz w:val="22"/>
                <w:szCs w:val="22"/>
              </w:rPr>
            </w:pPr>
          </w:p>
          <w:p w14:paraId="15CC33D8" w14:textId="77777777" w:rsidR="008C6403" w:rsidRPr="0072196B" w:rsidRDefault="008C6403" w:rsidP="005C0429">
            <w:pPr>
              <w:rPr>
                <w:rFonts w:ascii="Arial" w:hAnsi="Arial" w:cs="Arial"/>
                <w:sz w:val="22"/>
                <w:szCs w:val="22"/>
              </w:rPr>
            </w:pPr>
          </w:p>
        </w:tc>
      </w:tr>
      <w:tr w:rsidR="00CB1D0D" w:rsidRPr="0072196B" w14:paraId="6BA6249E" w14:textId="77777777" w:rsidTr="002E7418">
        <w:tc>
          <w:tcPr>
            <w:tcW w:w="4552" w:type="dxa"/>
          </w:tcPr>
          <w:p w14:paraId="17114D97" w14:textId="77777777" w:rsidR="00CB1D0D" w:rsidRPr="0072196B" w:rsidRDefault="00CB1D0D" w:rsidP="00115B99">
            <w:pPr>
              <w:pStyle w:val="ListParagraph"/>
              <w:numPr>
                <w:ilvl w:val="0"/>
                <w:numId w:val="24"/>
              </w:numPr>
              <w:ind w:left="318"/>
              <w:rPr>
                <w:rFonts w:ascii="Arial" w:hAnsi="Arial" w:cs="Arial"/>
                <w:sz w:val="22"/>
                <w:szCs w:val="22"/>
              </w:rPr>
            </w:pPr>
            <w:r w:rsidRPr="0072196B">
              <w:rPr>
                <w:rFonts w:ascii="Arial" w:hAnsi="Arial" w:cs="Arial"/>
                <w:sz w:val="22"/>
                <w:szCs w:val="22"/>
              </w:rPr>
              <w:t>Jointly plan and deliver activities when appropriate</w:t>
            </w:r>
          </w:p>
        </w:tc>
        <w:tc>
          <w:tcPr>
            <w:tcW w:w="4700" w:type="dxa"/>
          </w:tcPr>
          <w:p w14:paraId="27178A45" w14:textId="758B3363" w:rsidR="00CB1D0D" w:rsidRPr="0072196B" w:rsidRDefault="00CB1D0D" w:rsidP="00115B99">
            <w:pPr>
              <w:pStyle w:val="ListParagraph"/>
              <w:numPr>
                <w:ilvl w:val="0"/>
                <w:numId w:val="30"/>
              </w:numPr>
              <w:rPr>
                <w:rFonts w:ascii="Arial" w:eastAsia="Times New Roman" w:hAnsi="Arial" w:cs="Arial"/>
                <w:sz w:val="22"/>
                <w:szCs w:val="22"/>
                <w:lang w:eastAsia="en-US"/>
              </w:rPr>
            </w:pPr>
            <w:r w:rsidRPr="0072196B">
              <w:rPr>
                <w:rFonts w:ascii="Arial" w:hAnsi="Arial" w:cs="Arial"/>
                <w:sz w:val="22"/>
                <w:szCs w:val="22"/>
              </w:rPr>
              <w:t>Identify common goals and collaborate on the</w:t>
            </w:r>
            <w:r w:rsidR="00E06DE3" w:rsidRPr="0072196B">
              <w:rPr>
                <w:rFonts w:ascii="Arial" w:hAnsi="Arial" w:cs="Arial"/>
                <w:sz w:val="22"/>
                <w:szCs w:val="22"/>
              </w:rPr>
              <w:t>se with our AHJs</w:t>
            </w:r>
          </w:p>
          <w:p w14:paraId="475313AE" w14:textId="77777777" w:rsidR="0023270F" w:rsidRPr="0072196B" w:rsidRDefault="0023270F" w:rsidP="0023270F">
            <w:pPr>
              <w:pStyle w:val="ListParagraph"/>
              <w:numPr>
                <w:ilvl w:val="0"/>
                <w:numId w:val="30"/>
              </w:numPr>
              <w:rPr>
                <w:rFonts w:ascii="Arial" w:eastAsia="Times New Roman" w:hAnsi="Arial" w:cs="Arial"/>
                <w:sz w:val="22"/>
                <w:szCs w:val="22"/>
                <w:lang w:eastAsia="en-US"/>
              </w:rPr>
            </w:pPr>
            <w:r w:rsidRPr="0072196B">
              <w:rPr>
                <w:rFonts w:ascii="Arial" w:eastAsia="Times New Roman" w:hAnsi="Arial" w:cs="Arial"/>
                <w:sz w:val="22"/>
                <w:szCs w:val="22"/>
                <w:lang w:eastAsia="en-US"/>
              </w:rPr>
              <w:t>Promote these activities, including recognition of partners, using social media platforms before, during, and after the event</w:t>
            </w:r>
          </w:p>
          <w:p w14:paraId="783F5EE3" w14:textId="77777777" w:rsidR="00E06DE3" w:rsidRPr="0072196B" w:rsidRDefault="00E06DE3" w:rsidP="0023270F">
            <w:pPr>
              <w:pStyle w:val="ListParagraph"/>
              <w:ind w:left="360"/>
              <w:rPr>
                <w:rFonts w:ascii="Arial" w:eastAsia="Times New Roman" w:hAnsi="Arial" w:cs="Arial"/>
                <w:sz w:val="22"/>
                <w:szCs w:val="22"/>
                <w:lang w:eastAsia="en-US"/>
              </w:rPr>
            </w:pPr>
          </w:p>
          <w:p w14:paraId="1E4B22EB" w14:textId="5A017B4B" w:rsidR="0092755F" w:rsidRPr="0072196B" w:rsidRDefault="0092755F" w:rsidP="0092755F">
            <w:pPr>
              <w:rPr>
                <w:rFonts w:ascii="Arial" w:hAnsi="Arial" w:cs="Arial"/>
                <w:sz w:val="22"/>
                <w:szCs w:val="22"/>
              </w:rPr>
            </w:pPr>
          </w:p>
          <w:p w14:paraId="05E3D47A" w14:textId="77777777" w:rsidR="0092755F" w:rsidRPr="0072196B" w:rsidRDefault="0092755F" w:rsidP="0092755F">
            <w:pPr>
              <w:rPr>
                <w:rFonts w:ascii="Arial" w:hAnsi="Arial" w:cs="Arial"/>
                <w:sz w:val="22"/>
                <w:szCs w:val="22"/>
              </w:rPr>
            </w:pPr>
          </w:p>
          <w:p w14:paraId="6A0597E0" w14:textId="77777777" w:rsidR="00CB1D0D" w:rsidRPr="0072196B" w:rsidRDefault="00CB1D0D" w:rsidP="00CB1D0D">
            <w:pPr>
              <w:rPr>
                <w:rFonts w:ascii="Arial" w:hAnsi="Arial" w:cs="Arial"/>
                <w:sz w:val="22"/>
                <w:szCs w:val="22"/>
              </w:rPr>
            </w:pPr>
          </w:p>
          <w:p w14:paraId="73A06741" w14:textId="77777777" w:rsidR="00CB1D0D" w:rsidRPr="0072196B" w:rsidRDefault="00CB1D0D" w:rsidP="00CB1D0D">
            <w:pPr>
              <w:rPr>
                <w:rFonts w:ascii="Arial" w:hAnsi="Arial" w:cs="Arial"/>
                <w:sz w:val="22"/>
                <w:szCs w:val="22"/>
              </w:rPr>
            </w:pPr>
          </w:p>
        </w:tc>
      </w:tr>
    </w:tbl>
    <w:p w14:paraId="5E9AAF25" w14:textId="77777777" w:rsidR="0092755F" w:rsidRPr="0072196B" w:rsidRDefault="0092755F">
      <w:r w:rsidRPr="0072196B">
        <w:br w:type="page"/>
      </w:r>
    </w:p>
    <w:p w14:paraId="680C6D37" w14:textId="5700BFAE" w:rsidR="00E06DE3" w:rsidRPr="0072196B" w:rsidRDefault="00E06DE3" w:rsidP="00E06DE3">
      <w:pPr>
        <w:rPr>
          <w:b/>
          <w:bCs/>
          <w:smallCaps/>
          <w:color w:val="FFFFFF"/>
          <w:sz w:val="48"/>
          <w:szCs w:val="48"/>
        </w:rPr>
      </w:pPr>
      <w:r w:rsidRPr="0072196B">
        <w:rPr>
          <w:b/>
          <w:bCs/>
          <w:smallCaps/>
          <w:noProof/>
          <w:color w:val="FFFFFF"/>
          <w:sz w:val="48"/>
          <w:szCs w:val="48"/>
        </w:rPr>
        <w:lastRenderedPageBreak/>
        <mc:AlternateContent>
          <mc:Choice Requires="wps">
            <w:drawing>
              <wp:anchor distT="0" distB="0" distL="114300" distR="114300" simplePos="0" relativeHeight="251667456" behindDoc="1" locked="0" layoutInCell="1" allowOverlap="1" wp14:anchorId="32FB5B6C" wp14:editId="50B1D524">
                <wp:simplePos x="0" y="0"/>
                <wp:positionH relativeFrom="column">
                  <wp:posOffset>-85725</wp:posOffset>
                </wp:positionH>
                <wp:positionV relativeFrom="paragraph">
                  <wp:posOffset>9525</wp:posOffset>
                </wp:positionV>
                <wp:extent cx="5486400" cy="352425"/>
                <wp:effectExtent l="0" t="0" r="0" b="9525"/>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352425"/>
                        </a:xfrm>
                        <a:prstGeom prst="rect">
                          <a:avLst/>
                        </a:prstGeom>
                        <a:gradFill rotWithShape="0">
                          <a:gsLst>
                            <a:gs pos="0">
                              <a:srgbClr val="E53701"/>
                            </a:gs>
                            <a:gs pos="100000">
                              <a:srgbClr val="FFC5B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AF7D3" id="Rectangle 21" o:spid="_x0000_s1026" style="position:absolute;margin-left:-6.75pt;margin-top:.75pt;width:6in;height:27.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" fillcolor="#e53701" stroked="f">
                <v:fill color2="#ffc5b3" angle="90" focus="100%" type="gradient"/>
              </v:rect>
            </w:pict>
          </mc:Fallback>
        </mc:AlternateContent>
      </w:r>
      <w:r w:rsidRPr="0072196B">
        <w:rPr>
          <w:b/>
          <w:bCs/>
          <w:smallCaps/>
          <w:color w:val="FFFFFF"/>
          <w:sz w:val="48"/>
          <w:szCs w:val="48"/>
        </w:rPr>
        <w:t>Strategies</w:t>
      </w:r>
    </w:p>
    <w:p w14:paraId="3FC6D875" w14:textId="77777777" w:rsidR="00E06DE3" w:rsidRPr="0072196B" w:rsidRDefault="00E06DE3" w:rsidP="00E06DE3">
      <w:pPr>
        <w:rPr>
          <w:rFonts w:ascii="Arial" w:hAnsi="Arial" w:cs="Arial"/>
        </w:rPr>
      </w:pPr>
      <w:r w:rsidRPr="0072196B">
        <w:rPr>
          <w:rFonts w:ascii="Arial" w:hAnsi="Arial" w:cs="Arial"/>
        </w:rPr>
        <w:t xml:space="preserve"> </w:t>
      </w:r>
    </w:p>
    <w:p w14:paraId="4A6AD58C" w14:textId="530CA440" w:rsidR="00E06DE3" w:rsidRPr="0072196B" w:rsidRDefault="00E06DE3" w:rsidP="00E06DE3">
      <w:pPr>
        <w:rPr>
          <w:rFonts w:ascii="Arial" w:hAnsi="Arial" w:cs="Arial"/>
        </w:rPr>
      </w:pPr>
    </w:p>
    <w:p w14:paraId="7F8F3BEA" w14:textId="6A762691" w:rsidR="00E06DE3" w:rsidRPr="0072196B" w:rsidRDefault="00E06DE3" w:rsidP="00E06DE3">
      <w:pPr>
        <w:rPr>
          <w:rFonts w:ascii="Arial" w:hAnsi="Arial" w:cs="Arial"/>
          <w:b/>
          <w:color w:val="E53701"/>
          <w:sz w:val="36"/>
          <w:szCs w:val="22"/>
        </w:rPr>
      </w:pPr>
      <w:r w:rsidRPr="0072196B">
        <w:rPr>
          <w:rFonts w:ascii="Arial" w:hAnsi="Arial" w:cs="Arial"/>
          <w:b/>
          <w:color w:val="E53701"/>
          <w:sz w:val="36"/>
          <w:szCs w:val="22"/>
        </w:rPr>
        <w:t>Key Result Area:</w:t>
      </w:r>
    </w:p>
    <w:p w14:paraId="34FA7AF7" w14:textId="74B311AD" w:rsidR="00E06DE3" w:rsidRPr="0072196B" w:rsidRDefault="00E06DE3" w:rsidP="00E06DE3">
      <w:pPr>
        <w:rPr>
          <w:rFonts w:ascii="Arial" w:hAnsi="Arial" w:cs="Arial"/>
          <w:b/>
          <w:color w:val="E53701"/>
          <w:sz w:val="46"/>
          <w:szCs w:val="46"/>
        </w:rPr>
      </w:pPr>
      <w:r w:rsidRPr="0072196B">
        <w:rPr>
          <w:rFonts w:ascii="Arial" w:hAnsi="Arial" w:cs="Arial"/>
          <w:b/>
          <w:color w:val="E53701"/>
          <w:sz w:val="46"/>
          <w:szCs w:val="46"/>
        </w:rPr>
        <w:t>Cultural Competence</w:t>
      </w:r>
    </w:p>
    <w:p w14:paraId="084C326C" w14:textId="77777777" w:rsidR="00E06DE3" w:rsidRPr="0072196B" w:rsidRDefault="00E06DE3" w:rsidP="00E06DE3">
      <w:pPr>
        <w:rPr>
          <w:rFonts w:ascii="Arial" w:hAnsi="Arial" w:cs="Arial"/>
          <w:b/>
          <w:sz w:val="22"/>
          <w:szCs w:val="22"/>
        </w:rPr>
      </w:pPr>
    </w:p>
    <w:p w14:paraId="6E3700CB" w14:textId="1DA8F05C" w:rsidR="00E06DE3" w:rsidRPr="0072196B" w:rsidRDefault="00E06DE3" w:rsidP="00E06DE3">
      <w:pPr>
        <w:rPr>
          <w:rFonts w:ascii="Arial" w:hAnsi="Arial" w:cs="Arial"/>
        </w:rPr>
      </w:pPr>
      <w:r w:rsidRPr="0072196B">
        <w:rPr>
          <w:rFonts w:ascii="Arial" w:hAnsi="Arial" w:cs="Arial"/>
          <w:b/>
        </w:rPr>
        <w:t xml:space="preserve">Objective: Demonstrate the ability to understand, communicate with, and effectively interact with people across cultures. </w:t>
      </w:r>
    </w:p>
    <w:p w14:paraId="4F26685A" w14:textId="6950ACC4" w:rsidR="00E06DE3" w:rsidRPr="0072196B" w:rsidRDefault="00E06DE3" w:rsidP="00E06DE3">
      <w:pPr>
        <w:ind w:firstLine="720"/>
        <w:rPr>
          <w:rFonts w:ascii="Arial" w:hAnsi="Arial" w:cs="Arial"/>
        </w:rPr>
      </w:pPr>
    </w:p>
    <w:tbl>
      <w:tblPr>
        <w:tblW w:w="0" w:type="auto"/>
        <w:tblInd w:w="108" w:type="dxa"/>
        <w:tblLook w:val="04A0" w:firstRow="1" w:lastRow="0" w:firstColumn="1" w:lastColumn="0" w:noHBand="0" w:noVBand="1"/>
      </w:tblPr>
      <w:tblGrid>
        <w:gridCol w:w="4552"/>
        <w:gridCol w:w="4700"/>
      </w:tblGrid>
      <w:tr w:rsidR="00E06DE3" w:rsidRPr="0072196B" w14:paraId="13838F82" w14:textId="77777777" w:rsidTr="000F6178">
        <w:trPr>
          <w:trHeight w:val="432"/>
        </w:trPr>
        <w:tc>
          <w:tcPr>
            <w:tcW w:w="4552" w:type="dxa"/>
            <w:vAlign w:val="center"/>
          </w:tcPr>
          <w:p w14:paraId="0F7E213C" w14:textId="77777777" w:rsidR="00E06DE3" w:rsidRPr="0072196B" w:rsidRDefault="00E06DE3" w:rsidP="000F6178">
            <w:pPr>
              <w:rPr>
                <w:rFonts w:ascii="Arial" w:hAnsi="Arial" w:cs="Arial"/>
                <w:b/>
                <w:sz w:val="22"/>
                <w:szCs w:val="22"/>
              </w:rPr>
            </w:pPr>
            <w:r w:rsidRPr="0072196B">
              <w:rPr>
                <w:rFonts w:ascii="Arial" w:hAnsi="Arial" w:cs="Arial"/>
                <w:b/>
                <w:sz w:val="22"/>
                <w:szCs w:val="22"/>
              </w:rPr>
              <w:t>Outcomes</w:t>
            </w:r>
          </w:p>
        </w:tc>
        <w:tc>
          <w:tcPr>
            <w:tcW w:w="4700" w:type="dxa"/>
            <w:vAlign w:val="center"/>
          </w:tcPr>
          <w:p w14:paraId="74CDBAC8" w14:textId="77777777" w:rsidR="00E06DE3" w:rsidRPr="0072196B" w:rsidRDefault="00E06DE3" w:rsidP="000F6178">
            <w:pPr>
              <w:rPr>
                <w:rFonts w:ascii="Arial" w:hAnsi="Arial" w:cs="Arial"/>
                <w:b/>
                <w:sz w:val="22"/>
                <w:szCs w:val="22"/>
              </w:rPr>
            </w:pPr>
            <w:r w:rsidRPr="0072196B">
              <w:rPr>
                <w:rFonts w:ascii="Arial" w:hAnsi="Arial" w:cs="Arial"/>
                <w:b/>
                <w:sz w:val="22"/>
                <w:szCs w:val="22"/>
              </w:rPr>
              <w:t>Strategies and Actions</w:t>
            </w:r>
          </w:p>
        </w:tc>
      </w:tr>
      <w:tr w:rsidR="00E06DE3" w:rsidRPr="0072196B" w14:paraId="5392AD94" w14:textId="77777777" w:rsidTr="000F6178">
        <w:tc>
          <w:tcPr>
            <w:tcW w:w="4552" w:type="dxa"/>
          </w:tcPr>
          <w:p w14:paraId="392523A7" w14:textId="400FBC77" w:rsidR="00E06DE3" w:rsidRPr="0072196B" w:rsidRDefault="001669FA" w:rsidP="00115B99">
            <w:pPr>
              <w:pStyle w:val="ListParagraph"/>
              <w:numPr>
                <w:ilvl w:val="0"/>
                <w:numId w:val="31"/>
              </w:numPr>
              <w:rPr>
                <w:rFonts w:ascii="Arial" w:hAnsi="Arial" w:cs="Arial"/>
                <w:sz w:val="22"/>
                <w:szCs w:val="22"/>
              </w:rPr>
            </w:pPr>
            <w:r w:rsidRPr="0072196B">
              <w:rPr>
                <w:rFonts w:ascii="Arial" w:hAnsi="Arial" w:cs="Arial"/>
                <w:sz w:val="22"/>
                <w:szCs w:val="22"/>
              </w:rPr>
              <w:t>Increase knowledge of different cultural practices and worldviews</w:t>
            </w:r>
          </w:p>
        </w:tc>
        <w:tc>
          <w:tcPr>
            <w:tcW w:w="4700" w:type="dxa"/>
          </w:tcPr>
          <w:p w14:paraId="2493846C" w14:textId="6A9D34D8" w:rsidR="001669FA" w:rsidRPr="0072196B" w:rsidRDefault="001669FA" w:rsidP="00115B99">
            <w:pPr>
              <w:numPr>
                <w:ilvl w:val="0"/>
                <w:numId w:val="32"/>
              </w:numPr>
              <w:rPr>
                <w:rFonts w:ascii="Arial" w:hAnsi="Arial" w:cs="Arial"/>
                <w:sz w:val="22"/>
                <w:szCs w:val="22"/>
              </w:rPr>
            </w:pPr>
            <w:r w:rsidRPr="0072196B">
              <w:rPr>
                <w:rFonts w:ascii="Arial" w:hAnsi="Arial" w:cs="Arial"/>
                <w:sz w:val="22"/>
                <w:szCs w:val="22"/>
              </w:rPr>
              <w:t>Acknowledge the strengths of our existing partnerships, particularly with First Nations</w:t>
            </w:r>
          </w:p>
          <w:p w14:paraId="2604EC8D" w14:textId="4F04A7D1" w:rsidR="00D07B52" w:rsidRPr="0072196B" w:rsidRDefault="001669FA" w:rsidP="00115B99">
            <w:pPr>
              <w:numPr>
                <w:ilvl w:val="0"/>
                <w:numId w:val="32"/>
              </w:numPr>
              <w:rPr>
                <w:rFonts w:ascii="Arial" w:hAnsi="Arial" w:cs="Arial"/>
                <w:sz w:val="22"/>
                <w:szCs w:val="22"/>
              </w:rPr>
            </w:pPr>
            <w:r w:rsidRPr="0072196B">
              <w:rPr>
                <w:rFonts w:ascii="Arial" w:hAnsi="Arial" w:cs="Arial"/>
                <w:sz w:val="22"/>
                <w:szCs w:val="22"/>
              </w:rPr>
              <w:t xml:space="preserve">Foster secure, respectful and reciprocal relationships, partnerships, high expectations </w:t>
            </w:r>
            <w:r w:rsidR="0023270F" w:rsidRPr="0072196B">
              <w:rPr>
                <w:rFonts w:ascii="Arial" w:hAnsi="Arial" w:cs="Arial"/>
                <w:sz w:val="22"/>
                <w:szCs w:val="22"/>
              </w:rPr>
              <w:t>for</w:t>
            </w:r>
            <w:r w:rsidRPr="0072196B">
              <w:rPr>
                <w:rFonts w:ascii="Arial" w:hAnsi="Arial" w:cs="Arial"/>
                <w:sz w:val="22"/>
                <w:szCs w:val="22"/>
              </w:rPr>
              <w:t xml:space="preserve"> equity and respect for diversity</w:t>
            </w:r>
          </w:p>
          <w:p w14:paraId="5EC738B4" w14:textId="1BAF6433" w:rsidR="00192492" w:rsidRPr="0072196B" w:rsidRDefault="00192492" w:rsidP="00115B99">
            <w:pPr>
              <w:numPr>
                <w:ilvl w:val="0"/>
                <w:numId w:val="32"/>
              </w:numPr>
              <w:rPr>
                <w:rFonts w:ascii="Arial" w:hAnsi="Arial" w:cs="Arial"/>
                <w:sz w:val="22"/>
                <w:szCs w:val="22"/>
              </w:rPr>
            </w:pPr>
            <w:r w:rsidRPr="0072196B">
              <w:rPr>
                <w:rFonts w:ascii="Arial" w:hAnsi="Arial" w:cs="Arial"/>
                <w:sz w:val="22"/>
                <w:szCs w:val="22"/>
              </w:rPr>
              <w:t xml:space="preserve">Consult the 94 Calls to Action from the Truth and Reconciliation Commission to </w:t>
            </w:r>
            <w:r w:rsidR="002E33AE" w:rsidRPr="0072196B">
              <w:rPr>
                <w:rFonts w:ascii="Arial" w:hAnsi="Arial" w:cs="Arial"/>
                <w:sz w:val="22"/>
                <w:szCs w:val="22"/>
              </w:rPr>
              <w:t>determine how these can guide best practices</w:t>
            </w:r>
          </w:p>
          <w:p w14:paraId="32A3B9A4" w14:textId="10A2AF9A" w:rsidR="0023270F" w:rsidRPr="0072196B" w:rsidRDefault="0023270F" w:rsidP="0023270F">
            <w:pPr>
              <w:numPr>
                <w:ilvl w:val="0"/>
                <w:numId w:val="32"/>
              </w:numPr>
              <w:rPr>
                <w:rFonts w:ascii="Arial" w:hAnsi="Arial" w:cs="Arial"/>
                <w:sz w:val="22"/>
                <w:szCs w:val="22"/>
              </w:rPr>
            </w:pPr>
            <w:r w:rsidRPr="0072196B">
              <w:rPr>
                <w:rFonts w:ascii="Arial" w:hAnsi="Arial" w:cs="Arial"/>
                <w:sz w:val="22"/>
                <w:szCs w:val="22"/>
              </w:rPr>
              <w:t>Identify best practices from across Canada in developing new SAR related resources with First Nations</w:t>
            </w:r>
          </w:p>
          <w:p w14:paraId="1B59D798" w14:textId="1B8BFF0C" w:rsidR="00D07B52" w:rsidRPr="0072196B" w:rsidRDefault="00D07B52" w:rsidP="00115B99">
            <w:pPr>
              <w:numPr>
                <w:ilvl w:val="0"/>
                <w:numId w:val="32"/>
              </w:numPr>
              <w:rPr>
                <w:rFonts w:ascii="Arial" w:hAnsi="Arial" w:cs="Arial"/>
                <w:sz w:val="22"/>
                <w:szCs w:val="22"/>
              </w:rPr>
            </w:pPr>
            <w:r w:rsidRPr="0072196B">
              <w:rPr>
                <w:rFonts w:ascii="Arial" w:hAnsi="Arial" w:cs="Arial"/>
                <w:sz w:val="22"/>
                <w:szCs w:val="22"/>
              </w:rPr>
              <w:t>Develop a portfolio on the Board that works to strengthen these relationships</w:t>
            </w:r>
          </w:p>
          <w:p w14:paraId="510C9478" w14:textId="77777777" w:rsidR="00D07B52" w:rsidRPr="0072196B" w:rsidRDefault="00D07B52" w:rsidP="00D07B52">
            <w:pPr>
              <w:rPr>
                <w:rFonts w:ascii="Arial" w:hAnsi="Arial" w:cs="Arial"/>
                <w:sz w:val="22"/>
                <w:szCs w:val="22"/>
              </w:rPr>
            </w:pPr>
          </w:p>
          <w:p w14:paraId="3B01EA9F" w14:textId="77777777" w:rsidR="00E06DE3" w:rsidRPr="0072196B" w:rsidRDefault="00E06DE3" w:rsidP="000F6178">
            <w:pPr>
              <w:rPr>
                <w:rFonts w:ascii="Arial" w:hAnsi="Arial" w:cs="Arial"/>
                <w:sz w:val="22"/>
                <w:szCs w:val="22"/>
              </w:rPr>
            </w:pPr>
          </w:p>
        </w:tc>
      </w:tr>
      <w:tr w:rsidR="00E06DE3" w:rsidRPr="0072196B" w14:paraId="1B9D4B38" w14:textId="77777777" w:rsidTr="000F6178">
        <w:tc>
          <w:tcPr>
            <w:tcW w:w="4552" w:type="dxa"/>
          </w:tcPr>
          <w:p w14:paraId="3D19EA7F" w14:textId="15E657C7" w:rsidR="00E06DE3" w:rsidRPr="0072196B" w:rsidRDefault="00E06DE3" w:rsidP="00115B99">
            <w:pPr>
              <w:pStyle w:val="ListParagraph"/>
              <w:numPr>
                <w:ilvl w:val="0"/>
                <w:numId w:val="33"/>
              </w:numPr>
              <w:rPr>
                <w:rFonts w:ascii="Arial" w:hAnsi="Arial" w:cs="Arial"/>
                <w:sz w:val="22"/>
                <w:szCs w:val="22"/>
              </w:rPr>
            </w:pPr>
            <w:r w:rsidRPr="0072196B">
              <w:rPr>
                <w:rFonts w:ascii="Arial" w:hAnsi="Arial" w:cs="Arial"/>
                <w:sz w:val="22"/>
                <w:szCs w:val="22"/>
              </w:rPr>
              <w:t xml:space="preserve">Ensure </w:t>
            </w:r>
            <w:r w:rsidR="001669FA" w:rsidRPr="0072196B">
              <w:rPr>
                <w:rFonts w:ascii="Arial" w:hAnsi="Arial" w:cs="Arial"/>
                <w:sz w:val="22"/>
                <w:szCs w:val="22"/>
              </w:rPr>
              <w:t xml:space="preserve">appropriate </w:t>
            </w:r>
            <w:r w:rsidR="00621012" w:rsidRPr="0072196B">
              <w:rPr>
                <w:rFonts w:ascii="Arial" w:hAnsi="Arial" w:cs="Arial"/>
                <w:sz w:val="22"/>
                <w:szCs w:val="22"/>
              </w:rPr>
              <w:t xml:space="preserve">cultural practices are respected </w:t>
            </w:r>
          </w:p>
          <w:p w14:paraId="2645DAE9" w14:textId="77777777" w:rsidR="00E06DE3" w:rsidRPr="0072196B" w:rsidRDefault="00E06DE3" w:rsidP="000F6178">
            <w:pPr>
              <w:pStyle w:val="ListParagraph"/>
              <w:ind w:left="360"/>
              <w:rPr>
                <w:rFonts w:ascii="Arial" w:hAnsi="Arial" w:cs="Arial"/>
                <w:sz w:val="22"/>
                <w:szCs w:val="22"/>
              </w:rPr>
            </w:pPr>
          </w:p>
          <w:p w14:paraId="60EBEF24" w14:textId="77777777" w:rsidR="00E06DE3" w:rsidRPr="0072196B" w:rsidRDefault="00E06DE3" w:rsidP="000F6178">
            <w:pPr>
              <w:pStyle w:val="ListParagraph"/>
              <w:ind w:left="360"/>
              <w:rPr>
                <w:rFonts w:ascii="Arial" w:hAnsi="Arial" w:cs="Arial"/>
                <w:sz w:val="22"/>
                <w:szCs w:val="22"/>
              </w:rPr>
            </w:pPr>
          </w:p>
          <w:p w14:paraId="56421164" w14:textId="77777777" w:rsidR="00E06DE3" w:rsidRPr="0072196B" w:rsidRDefault="00E06DE3" w:rsidP="000F6178">
            <w:pPr>
              <w:pStyle w:val="ListParagraph"/>
              <w:ind w:left="0"/>
              <w:rPr>
                <w:rFonts w:ascii="Arial" w:hAnsi="Arial" w:cs="Arial"/>
                <w:sz w:val="22"/>
                <w:szCs w:val="22"/>
              </w:rPr>
            </w:pPr>
          </w:p>
        </w:tc>
        <w:tc>
          <w:tcPr>
            <w:tcW w:w="4700" w:type="dxa"/>
          </w:tcPr>
          <w:p w14:paraId="654BBDEB" w14:textId="2237C3D5" w:rsidR="001871C1" w:rsidRPr="0072196B" w:rsidRDefault="00D07B52" w:rsidP="001871C1">
            <w:pPr>
              <w:numPr>
                <w:ilvl w:val="0"/>
                <w:numId w:val="34"/>
              </w:numPr>
              <w:rPr>
                <w:rFonts w:ascii="Arial" w:hAnsi="Arial" w:cs="Arial"/>
                <w:sz w:val="22"/>
                <w:szCs w:val="22"/>
              </w:rPr>
            </w:pPr>
            <w:r w:rsidRPr="0072196B">
              <w:rPr>
                <w:rFonts w:ascii="Arial" w:hAnsi="Arial" w:cs="Arial"/>
                <w:sz w:val="22"/>
                <w:szCs w:val="22"/>
              </w:rPr>
              <w:t>Institute a practice of Treaty land acknowledgement at all gatherings</w:t>
            </w:r>
          </w:p>
          <w:p w14:paraId="5981640B" w14:textId="2EAB9DBF" w:rsidR="00D07B52" w:rsidRPr="0072196B" w:rsidRDefault="00192492" w:rsidP="00115B99">
            <w:pPr>
              <w:numPr>
                <w:ilvl w:val="0"/>
                <w:numId w:val="34"/>
              </w:numPr>
              <w:rPr>
                <w:rFonts w:ascii="Arial" w:hAnsi="Arial" w:cs="Arial"/>
                <w:sz w:val="22"/>
                <w:szCs w:val="22"/>
              </w:rPr>
            </w:pPr>
            <w:r w:rsidRPr="0072196B">
              <w:rPr>
                <w:rFonts w:ascii="Arial" w:hAnsi="Arial" w:cs="Arial"/>
                <w:sz w:val="22"/>
                <w:szCs w:val="22"/>
              </w:rPr>
              <w:t>Consult with members of First Nations regarding issues of sensitivity and protocol</w:t>
            </w:r>
            <w:r w:rsidR="001871C1" w:rsidRPr="0072196B">
              <w:rPr>
                <w:rFonts w:ascii="Arial" w:hAnsi="Arial" w:cs="Arial"/>
                <w:sz w:val="22"/>
                <w:szCs w:val="22"/>
              </w:rPr>
              <w:t>, identifying and implementing specific recommendations</w:t>
            </w:r>
          </w:p>
          <w:p w14:paraId="3E4D5137" w14:textId="77777777" w:rsidR="006066D8" w:rsidRPr="0072196B" w:rsidRDefault="00192492" w:rsidP="00115B99">
            <w:pPr>
              <w:numPr>
                <w:ilvl w:val="0"/>
                <w:numId w:val="34"/>
              </w:numPr>
              <w:rPr>
                <w:rFonts w:ascii="Arial" w:hAnsi="Arial" w:cs="Arial"/>
                <w:sz w:val="22"/>
                <w:szCs w:val="22"/>
              </w:rPr>
            </w:pPr>
            <w:r w:rsidRPr="0072196B">
              <w:rPr>
                <w:rFonts w:ascii="Arial" w:hAnsi="Arial" w:cs="Arial"/>
                <w:sz w:val="22"/>
                <w:szCs w:val="22"/>
              </w:rPr>
              <w:t>Encourage voluntary participation in events such as Round Dances</w:t>
            </w:r>
          </w:p>
          <w:p w14:paraId="48573827" w14:textId="6DE80226" w:rsidR="00E06DE3" w:rsidRPr="0072196B" w:rsidRDefault="001871C1" w:rsidP="00115B99">
            <w:pPr>
              <w:numPr>
                <w:ilvl w:val="0"/>
                <w:numId w:val="34"/>
              </w:numPr>
              <w:rPr>
                <w:rFonts w:ascii="Arial" w:hAnsi="Arial" w:cs="Arial"/>
                <w:sz w:val="22"/>
                <w:szCs w:val="22"/>
              </w:rPr>
            </w:pPr>
            <w:r w:rsidRPr="0072196B">
              <w:rPr>
                <w:rFonts w:ascii="Arial" w:hAnsi="Arial" w:cs="Arial"/>
                <w:sz w:val="22"/>
                <w:szCs w:val="22"/>
              </w:rPr>
              <w:t>Enhance the awareness of and r</w:t>
            </w:r>
            <w:r w:rsidR="006066D8" w:rsidRPr="0072196B">
              <w:rPr>
                <w:rFonts w:ascii="Arial" w:hAnsi="Arial" w:cs="Arial"/>
                <w:sz w:val="22"/>
                <w:szCs w:val="22"/>
              </w:rPr>
              <w:t xml:space="preserve">espect </w:t>
            </w:r>
            <w:r w:rsidRPr="0072196B">
              <w:rPr>
                <w:rFonts w:ascii="Arial" w:hAnsi="Arial" w:cs="Arial"/>
                <w:sz w:val="22"/>
                <w:szCs w:val="22"/>
              </w:rPr>
              <w:t xml:space="preserve">for perspectives, </w:t>
            </w:r>
            <w:r w:rsidR="006066D8" w:rsidRPr="0072196B">
              <w:rPr>
                <w:rFonts w:ascii="Arial" w:hAnsi="Arial" w:cs="Arial"/>
                <w:sz w:val="22"/>
                <w:szCs w:val="22"/>
              </w:rPr>
              <w:t>cultural ceremonies</w:t>
            </w:r>
            <w:r w:rsidRPr="0072196B">
              <w:rPr>
                <w:rFonts w:ascii="Arial" w:hAnsi="Arial" w:cs="Arial"/>
                <w:sz w:val="22"/>
                <w:szCs w:val="22"/>
              </w:rPr>
              <w:t>,</w:t>
            </w:r>
            <w:r w:rsidR="006066D8" w:rsidRPr="0072196B">
              <w:rPr>
                <w:rFonts w:ascii="Arial" w:hAnsi="Arial" w:cs="Arial"/>
                <w:sz w:val="22"/>
                <w:szCs w:val="22"/>
              </w:rPr>
              <w:t xml:space="preserve"> and traditions </w:t>
            </w:r>
            <w:r w:rsidRPr="0072196B">
              <w:rPr>
                <w:rFonts w:ascii="Arial" w:hAnsi="Arial" w:cs="Arial"/>
                <w:sz w:val="22"/>
                <w:szCs w:val="22"/>
              </w:rPr>
              <w:t xml:space="preserve">around </w:t>
            </w:r>
            <w:r w:rsidR="006066D8" w:rsidRPr="0072196B">
              <w:rPr>
                <w:rFonts w:ascii="Arial" w:hAnsi="Arial" w:cs="Arial"/>
                <w:sz w:val="22"/>
                <w:szCs w:val="22"/>
              </w:rPr>
              <w:t>searches</w:t>
            </w:r>
            <w:r w:rsidR="00192492" w:rsidRPr="0072196B">
              <w:rPr>
                <w:rFonts w:ascii="Arial" w:hAnsi="Arial" w:cs="Arial"/>
                <w:sz w:val="22"/>
                <w:szCs w:val="22"/>
              </w:rPr>
              <w:t xml:space="preserve"> </w:t>
            </w:r>
          </w:p>
          <w:p w14:paraId="5511FBC5" w14:textId="77777777" w:rsidR="00E06DE3" w:rsidRPr="0072196B" w:rsidRDefault="00E06DE3" w:rsidP="000F6178">
            <w:pPr>
              <w:rPr>
                <w:rFonts w:ascii="Arial" w:hAnsi="Arial" w:cs="Arial"/>
                <w:sz w:val="22"/>
                <w:szCs w:val="22"/>
              </w:rPr>
            </w:pPr>
          </w:p>
          <w:p w14:paraId="2DF498F9" w14:textId="77777777" w:rsidR="00E06DE3" w:rsidRPr="0072196B" w:rsidRDefault="00E06DE3" w:rsidP="000F6178">
            <w:pPr>
              <w:rPr>
                <w:rFonts w:ascii="Arial" w:hAnsi="Arial" w:cs="Arial"/>
                <w:sz w:val="22"/>
                <w:szCs w:val="22"/>
              </w:rPr>
            </w:pPr>
          </w:p>
        </w:tc>
      </w:tr>
      <w:tr w:rsidR="00E06DE3" w:rsidRPr="0072196B" w14:paraId="70093F23" w14:textId="77777777" w:rsidTr="000F6178">
        <w:tc>
          <w:tcPr>
            <w:tcW w:w="4552" w:type="dxa"/>
          </w:tcPr>
          <w:p w14:paraId="7C5B771C" w14:textId="2FE5ACE2" w:rsidR="00E06DE3" w:rsidRPr="0072196B" w:rsidRDefault="00E06DE3" w:rsidP="00115B99">
            <w:pPr>
              <w:pStyle w:val="ListParagraph"/>
              <w:numPr>
                <w:ilvl w:val="0"/>
                <w:numId w:val="35"/>
              </w:numPr>
              <w:rPr>
                <w:rFonts w:ascii="Arial" w:hAnsi="Arial" w:cs="Arial"/>
                <w:sz w:val="22"/>
                <w:szCs w:val="22"/>
              </w:rPr>
            </w:pPr>
            <w:r w:rsidRPr="0072196B">
              <w:rPr>
                <w:rFonts w:ascii="Arial" w:hAnsi="Arial" w:cs="Arial"/>
                <w:sz w:val="22"/>
                <w:szCs w:val="22"/>
              </w:rPr>
              <w:t xml:space="preserve">Jointly plan and deliver activities </w:t>
            </w:r>
            <w:r w:rsidR="002E33AE" w:rsidRPr="0072196B">
              <w:rPr>
                <w:rFonts w:ascii="Arial" w:hAnsi="Arial" w:cs="Arial"/>
                <w:sz w:val="22"/>
                <w:szCs w:val="22"/>
              </w:rPr>
              <w:t xml:space="preserve">with First Nations partners </w:t>
            </w:r>
            <w:r w:rsidRPr="0072196B">
              <w:rPr>
                <w:rFonts w:ascii="Arial" w:hAnsi="Arial" w:cs="Arial"/>
                <w:sz w:val="22"/>
                <w:szCs w:val="22"/>
              </w:rPr>
              <w:t>when appropriate</w:t>
            </w:r>
          </w:p>
        </w:tc>
        <w:tc>
          <w:tcPr>
            <w:tcW w:w="4700" w:type="dxa"/>
          </w:tcPr>
          <w:p w14:paraId="5BF57038" w14:textId="0EFC857E" w:rsidR="00E06DE3" w:rsidRPr="0072196B" w:rsidRDefault="002E33AE" w:rsidP="00115B99">
            <w:pPr>
              <w:pStyle w:val="ListParagraph"/>
              <w:numPr>
                <w:ilvl w:val="0"/>
                <w:numId w:val="36"/>
              </w:numPr>
              <w:rPr>
                <w:rFonts w:ascii="Arial" w:eastAsia="Times New Roman" w:hAnsi="Arial" w:cs="Arial"/>
                <w:sz w:val="22"/>
                <w:szCs w:val="22"/>
                <w:lang w:eastAsia="en-US"/>
              </w:rPr>
            </w:pPr>
            <w:r w:rsidRPr="0072196B">
              <w:rPr>
                <w:rFonts w:ascii="Arial" w:hAnsi="Arial" w:cs="Arial"/>
                <w:sz w:val="22"/>
                <w:szCs w:val="22"/>
              </w:rPr>
              <w:t>Continue to have an active voice on the PPCMP, and participate in Missing Persons Week activities</w:t>
            </w:r>
          </w:p>
          <w:p w14:paraId="38F37CD8" w14:textId="26F32F31" w:rsidR="00E06DE3" w:rsidRPr="0072196B" w:rsidRDefault="006066D8" w:rsidP="000F6178">
            <w:pPr>
              <w:pStyle w:val="ListParagraph"/>
              <w:numPr>
                <w:ilvl w:val="0"/>
                <w:numId w:val="36"/>
              </w:numPr>
              <w:rPr>
                <w:rFonts w:ascii="Arial" w:eastAsia="Times New Roman" w:hAnsi="Arial" w:cs="Arial"/>
                <w:sz w:val="22"/>
                <w:szCs w:val="22"/>
                <w:lang w:eastAsia="en-US"/>
              </w:rPr>
            </w:pPr>
            <w:r w:rsidRPr="0072196B">
              <w:rPr>
                <w:rFonts w:ascii="Arial" w:eastAsia="Times New Roman" w:hAnsi="Arial" w:cs="Arial"/>
                <w:sz w:val="22"/>
                <w:szCs w:val="22"/>
                <w:lang w:eastAsia="en-US"/>
              </w:rPr>
              <w:t>Strengthen a</w:t>
            </w:r>
            <w:r w:rsidR="002E33AE" w:rsidRPr="0072196B">
              <w:rPr>
                <w:rFonts w:ascii="Arial" w:eastAsia="Times New Roman" w:hAnsi="Arial" w:cs="Arial"/>
                <w:sz w:val="22"/>
                <w:szCs w:val="22"/>
                <w:lang w:eastAsia="en-US"/>
              </w:rPr>
              <w:t>dvoca</w:t>
            </w:r>
            <w:r w:rsidRPr="0072196B">
              <w:rPr>
                <w:rFonts w:ascii="Arial" w:eastAsia="Times New Roman" w:hAnsi="Arial" w:cs="Arial"/>
                <w:sz w:val="22"/>
                <w:szCs w:val="22"/>
                <w:lang w:eastAsia="en-US"/>
              </w:rPr>
              <w:t>cy</w:t>
            </w:r>
            <w:r w:rsidR="002E33AE" w:rsidRPr="0072196B">
              <w:rPr>
                <w:rFonts w:ascii="Arial" w:eastAsia="Times New Roman" w:hAnsi="Arial" w:cs="Arial"/>
                <w:sz w:val="22"/>
                <w:szCs w:val="22"/>
                <w:lang w:eastAsia="en-US"/>
              </w:rPr>
              <w:t xml:space="preserve"> for, and reduce stigma toward, </w:t>
            </w:r>
            <w:r w:rsidRPr="0072196B">
              <w:rPr>
                <w:rFonts w:ascii="Arial" w:eastAsia="Times New Roman" w:hAnsi="Arial" w:cs="Arial"/>
                <w:sz w:val="22"/>
                <w:szCs w:val="22"/>
                <w:lang w:eastAsia="en-US"/>
              </w:rPr>
              <w:t>Indigenous persons who go missing</w:t>
            </w:r>
          </w:p>
        </w:tc>
      </w:tr>
    </w:tbl>
    <w:p w14:paraId="0ECB7F0C" w14:textId="11039B3A" w:rsidR="005707A9" w:rsidRPr="0072196B" w:rsidRDefault="00E33783" w:rsidP="005707A9">
      <w:pPr>
        <w:pStyle w:val="Heading1"/>
        <w:spacing w:before="120"/>
        <w:jc w:val="left"/>
        <w:rPr>
          <w:rFonts w:ascii="Arial Narrow" w:hAnsi="Arial Narrow"/>
          <w:b/>
          <w:bCs/>
          <w:smallCaps/>
          <w:color w:val="FFFFFF"/>
          <w:sz w:val="48"/>
          <w:szCs w:val="48"/>
        </w:rPr>
      </w:pPr>
      <w:r w:rsidRPr="0072196B">
        <w:rPr>
          <w:rFonts w:ascii="Arial Narrow" w:hAnsi="Arial Narrow"/>
          <w:b/>
          <w:bCs/>
          <w:smallCaps/>
          <w:noProof/>
          <w:color w:val="FFFFFF"/>
          <w:sz w:val="48"/>
          <w:szCs w:val="48"/>
          <w:lang w:val="en-US"/>
        </w:rPr>
        <w:lastRenderedPageBreak/>
        <mc:AlternateContent>
          <mc:Choice Requires="wps">
            <w:drawing>
              <wp:anchor distT="0" distB="0" distL="114300" distR="114300" simplePos="0" relativeHeight="251655168" behindDoc="1" locked="0" layoutInCell="1" allowOverlap="1" wp14:anchorId="0C7BBBF5" wp14:editId="6F388364">
                <wp:simplePos x="0" y="0"/>
                <wp:positionH relativeFrom="column">
                  <wp:posOffset>-47625</wp:posOffset>
                </wp:positionH>
                <wp:positionV relativeFrom="paragraph">
                  <wp:posOffset>9525</wp:posOffset>
                </wp:positionV>
                <wp:extent cx="5486400" cy="390525"/>
                <wp:effectExtent l="0" t="0" r="0" b="952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390525"/>
                        </a:xfrm>
                        <a:prstGeom prst="rect">
                          <a:avLst/>
                        </a:prstGeom>
                        <a:gradFill rotWithShape="0">
                          <a:gsLst>
                            <a:gs pos="0">
                              <a:srgbClr val="E53701"/>
                            </a:gs>
                            <a:gs pos="100000">
                              <a:srgbClr val="FFC5B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F5E2E" id="Rectangle 21" o:spid="_x0000_s1026" style="position:absolute;margin-left:-3.75pt;margin-top:.75pt;width:6in;height:30.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" fillcolor="#e53701" stroked="f">
                <v:fill color2="#ffc5b3" angle="90" focus="100%" type="gradient"/>
              </v:rect>
            </w:pict>
          </mc:Fallback>
        </mc:AlternateContent>
      </w:r>
      <w:r w:rsidRPr="0072196B">
        <w:rPr>
          <w:rFonts w:ascii="Arial Narrow" w:hAnsi="Arial Narrow"/>
          <w:b/>
          <w:bCs/>
          <w:smallCaps/>
          <w:color w:val="FFFFFF"/>
          <w:sz w:val="48"/>
          <w:szCs w:val="48"/>
        </w:rPr>
        <w:t xml:space="preserve"> </w:t>
      </w:r>
      <w:r w:rsidR="005707A9" w:rsidRPr="0072196B">
        <w:rPr>
          <w:rFonts w:ascii="Arial Narrow" w:hAnsi="Arial Narrow"/>
          <w:b/>
          <w:bCs/>
          <w:smallCaps/>
          <w:color w:val="FFFFFF"/>
          <w:sz w:val="48"/>
          <w:szCs w:val="48"/>
        </w:rPr>
        <w:t>R</w:t>
      </w:r>
      <w:r w:rsidR="0092755F" w:rsidRPr="0072196B">
        <w:rPr>
          <w:rFonts w:ascii="Arial Narrow" w:hAnsi="Arial Narrow"/>
          <w:b/>
          <w:bCs/>
          <w:smallCaps/>
          <w:color w:val="FFFFFF"/>
          <w:sz w:val="48"/>
          <w:szCs w:val="48"/>
        </w:rPr>
        <w:t>e</w:t>
      </w:r>
      <w:r w:rsidR="005707A9" w:rsidRPr="0072196B">
        <w:rPr>
          <w:rFonts w:ascii="Arial Narrow" w:hAnsi="Arial Narrow"/>
          <w:b/>
          <w:bCs/>
          <w:smallCaps/>
          <w:color w:val="FFFFFF"/>
          <w:sz w:val="48"/>
          <w:szCs w:val="48"/>
        </w:rPr>
        <w:t xml:space="preserve">view of </w:t>
      </w:r>
      <w:smartTag w:uri="urn:schemas-microsoft-com:office:smarttags" w:element="stockticker">
        <w:r w:rsidR="005707A9" w:rsidRPr="0072196B">
          <w:rPr>
            <w:rFonts w:ascii="Arial Narrow" w:hAnsi="Arial Narrow"/>
            <w:b/>
            <w:bCs/>
            <w:smallCaps/>
            <w:color w:val="FFFFFF"/>
            <w:sz w:val="48"/>
            <w:szCs w:val="48"/>
          </w:rPr>
          <w:t>Plan</w:t>
        </w:r>
      </w:smartTag>
      <w:r w:rsidR="005707A9" w:rsidRPr="0072196B">
        <w:rPr>
          <w:rFonts w:ascii="Arial Narrow" w:hAnsi="Arial Narrow"/>
          <w:b/>
          <w:bCs/>
          <w:smallCaps/>
          <w:color w:val="FFFFFF"/>
          <w:sz w:val="48"/>
          <w:szCs w:val="48"/>
        </w:rPr>
        <w:t xml:space="preserve"> </w:t>
      </w:r>
    </w:p>
    <w:p w14:paraId="2FD5BA37" w14:textId="77777777" w:rsidR="005707A9" w:rsidRPr="0072196B" w:rsidRDefault="005707A9" w:rsidP="005707A9">
      <w:pPr>
        <w:spacing w:line="120" w:lineRule="auto"/>
        <w:rPr>
          <w:rFonts w:cs="Arial"/>
        </w:rPr>
      </w:pPr>
    </w:p>
    <w:p w14:paraId="35559511" w14:textId="77777777" w:rsidR="005707A9" w:rsidRPr="0072196B" w:rsidRDefault="005707A9" w:rsidP="005707A9">
      <w:pPr>
        <w:rPr>
          <w:rFonts w:ascii="Arial" w:hAnsi="Arial" w:cs="Arial"/>
          <w:lang w:val="en-CA"/>
        </w:rPr>
      </w:pPr>
    </w:p>
    <w:p w14:paraId="025DE1CC" w14:textId="27D8C9BD" w:rsidR="0048583A" w:rsidRPr="0072196B" w:rsidRDefault="0048583A" w:rsidP="00A76CFE">
      <w:pPr>
        <w:rPr>
          <w:rFonts w:ascii="Arial" w:hAnsi="Arial" w:cs="Arial"/>
          <w:sz w:val="22"/>
          <w:szCs w:val="22"/>
          <w:lang w:val="en-CA"/>
        </w:rPr>
      </w:pPr>
      <w:r w:rsidRPr="0072196B">
        <w:rPr>
          <w:rFonts w:ascii="Arial" w:hAnsi="Arial" w:cs="Arial"/>
          <w:sz w:val="22"/>
          <w:szCs w:val="22"/>
          <w:lang w:val="en-CA"/>
        </w:rPr>
        <w:t xml:space="preserve">Progress of the </w:t>
      </w:r>
      <w:r w:rsidR="009056D0" w:rsidRPr="0072196B">
        <w:rPr>
          <w:rFonts w:ascii="Arial" w:hAnsi="Arial" w:cs="Arial"/>
          <w:sz w:val="22"/>
          <w:szCs w:val="22"/>
          <w:lang w:val="en-CA"/>
        </w:rPr>
        <w:t xml:space="preserve">Strategic Plan will be </w:t>
      </w:r>
      <w:r w:rsidRPr="0072196B">
        <w:rPr>
          <w:rFonts w:ascii="Arial" w:hAnsi="Arial" w:cs="Arial"/>
          <w:sz w:val="22"/>
          <w:szCs w:val="22"/>
          <w:lang w:val="en-CA"/>
        </w:rPr>
        <w:t>assessed on an annual basis, and it may be updated to meet the evolving needs of SARSAV, our partner agencies, and the people whom we serve.</w:t>
      </w:r>
    </w:p>
    <w:p w14:paraId="716A54F7" w14:textId="77777777" w:rsidR="0048583A" w:rsidRPr="0072196B" w:rsidRDefault="0048583A" w:rsidP="00A76CFE">
      <w:pPr>
        <w:rPr>
          <w:rFonts w:ascii="Arial" w:hAnsi="Arial" w:cs="Arial"/>
          <w:sz w:val="22"/>
          <w:szCs w:val="22"/>
          <w:lang w:val="en-CA"/>
        </w:rPr>
      </w:pPr>
    </w:p>
    <w:p w14:paraId="2F4472C9" w14:textId="70F3D90E" w:rsidR="00FB2550" w:rsidRPr="00115441" w:rsidRDefault="00C67C5B" w:rsidP="00A76CFE">
      <w:pPr>
        <w:rPr>
          <w:rFonts w:ascii="Arial" w:hAnsi="Arial" w:cs="Arial"/>
          <w:sz w:val="22"/>
          <w:szCs w:val="22"/>
          <w:lang w:val="en-CA"/>
        </w:rPr>
      </w:pPr>
      <w:r w:rsidRPr="0072196B">
        <w:rPr>
          <w:rFonts w:ascii="Arial" w:hAnsi="Arial" w:cs="Arial"/>
          <w:sz w:val="22"/>
          <w:szCs w:val="22"/>
          <w:lang w:val="en-CA"/>
        </w:rPr>
        <w:t xml:space="preserve">The </w:t>
      </w:r>
      <w:r w:rsidR="0048583A" w:rsidRPr="0072196B">
        <w:rPr>
          <w:rFonts w:ascii="Arial" w:hAnsi="Arial" w:cs="Arial"/>
          <w:sz w:val="22"/>
          <w:szCs w:val="22"/>
          <w:lang w:val="en-CA"/>
        </w:rPr>
        <w:t xml:space="preserve">reviewed and/or </w:t>
      </w:r>
      <w:r w:rsidRPr="0072196B">
        <w:rPr>
          <w:rFonts w:ascii="Arial" w:hAnsi="Arial" w:cs="Arial"/>
          <w:sz w:val="22"/>
          <w:szCs w:val="22"/>
          <w:lang w:val="en-CA"/>
        </w:rPr>
        <w:t>renewed Strategic Plan will be presented to all members at each A</w:t>
      </w:r>
      <w:r w:rsidR="000225A1" w:rsidRPr="0072196B">
        <w:rPr>
          <w:rFonts w:ascii="Arial" w:hAnsi="Arial" w:cs="Arial"/>
          <w:sz w:val="22"/>
          <w:szCs w:val="22"/>
          <w:lang w:val="en-CA"/>
        </w:rPr>
        <w:t>nnual General Meeting</w:t>
      </w:r>
      <w:r w:rsidRPr="0072196B">
        <w:rPr>
          <w:rFonts w:ascii="Arial" w:hAnsi="Arial" w:cs="Arial"/>
          <w:sz w:val="22"/>
          <w:szCs w:val="22"/>
          <w:lang w:val="en-CA"/>
        </w:rPr>
        <w:t xml:space="preserve"> by the Chair of the Strategic Plan committee.</w:t>
      </w:r>
    </w:p>
    <w:p w14:paraId="6FF4590A" w14:textId="77777777" w:rsidR="00582E10" w:rsidRDefault="00582E10" w:rsidP="00A76CFE">
      <w:pPr>
        <w:rPr>
          <w:rFonts w:ascii="Arial" w:hAnsi="Arial" w:cs="Arial"/>
          <w:lang w:val="en-CA"/>
        </w:rPr>
      </w:pPr>
    </w:p>
    <w:p w14:paraId="0C08D48A" w14:textId="77777777" w:rsidR="00582E10" w:rsidRPr="00535EC7" w:rsidRDefault="00582E10" w:rsidP="00A76CFE">
      <w:pPr>
        <w:rPr>
          <w:rFonts w:ascii="Arial" w:hAnsi="Arial" w:cs="Arial"/>
          <w:lang w:val="en-CA"/>
        </w:rPr>
      </w:pPr>
    </w:p>
    <w:p w14:paraId="49CE6802" w14:textId="77777777" w:rsidR="00B93F3F" w:rsidRPr="00535EC7" w:rsidRDefault="00B93F3F" w:rsidP="00A76CFE">
      <w:pPr>
        <w:rPr>
          <w:rFonts w:ascii="Arial" w:hAnsi="Arial" w:cs="Arial"/>
          <w:lang w:val="en-CA"/>
        </w:rPr>
      </w:pPr>
    </w:p>
    <w:sectPr w:rsidR="00B93F3F" w:rsidRPr="00535EC7" w:rsidSect="008C7C28">
      <w:footerReference w:type="default" r:id="rId9"/>
      <w:pgSz w:w="12240" w:h="15840"/>
      <w:pgMar w:top="1440" w:right="1440" w:bottom="1440" w:left="1440" w:header="576"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49E36" w14:textId="77777777" w:rsidR="009A5B04" w:rsidRDefault="009A5B04">
      <w:r>
        <w:separator/>
      </w:r>
    </w:p>
  </w:endnote>
  <w:endnote w:type="continuationSeparator" w:id="0">
    <w:p w14:paraId="7A06EFD4" w14:textId="77777777" w:rsidR="009A5B04" w:rsidRDefault="009A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umanst521 Cn BT">
    <w:altName w:val="Cambria"/>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00000001"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5CBC" w14:textId="34ADD0EF" w:rsidR="008C7C28" w:rsidRPr="00A97760" w:rsidRDefault="00E33783" w:rsidP="00A97760">
    <w:pPr>
      <w:pStyle w:val="Footer"/>
      <w:ind w:right="360"/>
      <w:rPr>
        <w:rFonts w:ascii="Arial" w:hAnsi="Arial" w:cs="Arial"/>
        <w:sz w:val="16"/>
        <w:lang w:val="en-CA"/>
      </w:rPr>
    </w:pPr>
    <w:r>
      <w:rPr>
        <w:rFonts w:ascii="Arial" w:hAnsi="Arial" w:cs="Arial"/>
        <w:noProof/>
        <w:sz w:val="16"/>
        <w:lang w:val="en-CA" w:eastAsia="zh-TW"/>
      </w:rPr>
      <mc:AlternateContent>
        <mc:Choice Requires="wps">
          <w:drawing>
            <wp:anchor distT="0" distB="0" distL="114300" distR="114300" simplePos="0" relativeHeight="251658240" behindDoc="0" locked="0" layoutInCell="1" allowOverlap="1" wp14:anchorId="51198F7C" wp14:editId="1682D839">
              <wp:simplePos x="0" y="0"/>
              <wp:positionH relativeFrom="page">
                <wp:posOffset>3604260</wp:posOffset>
              </wp:positionH>
              <wp:positionV relativeFrom="page">
                <wp:posOffset>9481820</wp:posOffset>
              </wp:positionV>
              <wp:extent cx="549275" cy="238760"/>
              <wp:effectExtent l="17145" t="21590" r="14605" b="1587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38760"/>
                      </a:xfrm>
                      <a:prstGeom prst="bracketPair">
                        <a:avLst>
                          <a:gd name="adj" fmla="val 16667"/>
                        </a:avLst>
                      </a:prstGeom>
                      <a:solidFill>
                        <a:srgbClr val="FFFFFF"/>
                      </a:solidFill>
                      <a:ln w="28575">
                        <a:solidFill>
                          <a:srgbClr val="808080"/>
                        </a:solidFill>
                        <a:round/>
                        <a:headEnd/>
                        <a:tailEnd/>
                      </a:ln>
                    </wps:spPr>
                    <wps:txbx>
                      <w:txbxContent>
                        <w:p w14:paraId="5D022E17" w14:textId="77777777" w:rsidR="008C7C28" w:rsidRPr="007B5A3F" w:rsidRDefault="00BC2427">
                          <w:pPr>
                            <w:jc w:val="center"/>
                            <w:rPr>
                              <w:rFonts w:ascii="Arial" w:hAnsi="Arial" w:cs="Arial"/>
                              <w:b/>
                              <w:lang w:val="en-CA"/>
                            </w:rPr>
                          </w:pPr>
                          <w:r w:rsidRPr="00BC2427">
                            <w:rPr>
                              <w:rFonts w:ascii="Arial" w:hAnsi="Arial" w:cs="Arial"/>
                              <w:b/>
                              <w:lang w:val="en-CA"/>
                            </w:rPr>
                            <w:fldChar w:fldCharType="begin"/>
                          </w:r>
                          <w:r w:rsidRPr="00BC2427">
                            <w:rPr>
                              <w:rFonts w:ascii="Arial" w:hAnsi="Arial" w:cs="Arial"/>
                              <w:b/>
                              <w:lang w:val="en-CA"/>
                            </w:rPr>
                            <w:instrText xml:space="preserve"> PAGE   \* MERGEFORMAT </w:instrText>
                          </w:r>
                          <w:r w:rsidRPr="00BC2427">
                            <w:rPr>
                              <w:rFonts w:ascii="Arial" w:hAnsi="Arial" w:cs="Arial"/>
                              <w:b/>
                              <w:lang w:val="en-CA"/>
                            </w:rPr>
                            <w:fldChar w:fldCharType="separate"/>
                          </w:r>
                          <w:r w:rsidR="00D11B65">
                            <w:rPr>
                              <w:rFonts w:ascii="Arial" w:hAnsi="Arial" w:cs="Arial"/>
                              <w:b/>
                              <w:noProof/>
                              <w:lang w:val="en-CA"/>
                            </w:rPr>
                            <w:t>5</w:t>
                          </w:r>
                          <w:r w:rsidRPr="00BC2427">
                            <w:rPr>
                              <w:rFonts w:ascii="Arial" w:hAnsi="Arial" w:cs="Arial"/>
                              <w:b/>
                              <w:noProof/>
                              <w:lang w:val="en-CA"/>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1198F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28" type="#_x0000_t185" style="position:absolute;margin-left:283.8pt;margin-top:746.6pt;width:43.2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" filled="t" strokecolor="gray" strokeweight="2.25pt">
              <v:textbox inset=",0,,0">
                <w:txbxContent>
                  <w:p w14:paraId="5D022E17" w14:textId="77777777" w:rsidR="008C7C28" w:rsidRPr="007B5A3F" w:rsidRDefault="00BC2427">
                    <w:pPr>
                      <w:jc w:val="center"/>
                      <w:rPr>
                        <w:rFonts w:ascii="Arial" w:hAnsi="Arial" w:cs="Arial"/>
                        <w:b/>
                        <w:lang w:val="en-CA"/>
                      </w:rPr>
                    </w:pPr>
                    <w:r w:rsidRPr="00BC2427">
                      <w:rPr>
                        <w:rFonts w:ascii="Arial" w:hAnsi="Arial" w:cs="Arial"/>
                        <w:b/>
                        <w:lang w:val="en-CA"/>
                      </w:rPr>
                      <w:fldChar w:fldCharType="begin"/>
                    </w:r>
                    <w:r w:rsidRPr="00BC2427">
                      <w:rPr>
                        <w:rFonts w:ascii="Arial" w:hAnsi="Arial" w:cs="Arial"/>
                        <w:b/>
                        <w:lang w:val="en-CA"/>
                      </w:rPr>
                      <w:instrText xml:space="preserve"> PAGE   \* MERGEFORMAT </w:instrText>
                    </w:r>
                    <w:r w:rsidRPr="00BC2427">
                      <w:rPr>
                        <w:rFonts w:ascii="Arial" w:hAnsi="Arial" w:cs="Arial"/>
                        <w:b/>
                        <w:lang w:val="en-CA"/>
                      </w:rPr>
                      <w:fldChar w:fldCharType="separate"/>
                    </w:r>
                    <w:r w:rsidR="00D11B65">
                      <w:rPr>
                        <w:rFonts w:ascii="Arial" w:hAnsi="Arial" w:cs="Arial"/>
                        <w:b/>
                        <w:noProof/>
                        <w:lang w:val="en-CA"/>
                      </w:rPr>
                      <w:t>5</w:t>
                    </w:r>
                    <w:r w:rsidRPr="00BC2427">
                      <w:rPr>
                        <w:rFonts w:ascii="Arial" w:hAnsi="Arial" w:cs="Arial"/>
                        <w:b/>
                        <w:noProof/>
                        <w:lang w:val="en-CA"/>
                      </w:rPr>
                      <w:fldChar w:fldCharType="end"/>
                    </w:r>
                  </w:p>
                </w:txbxContent>
              </v:textbox>
              <w10:wrap anchorx="page" anchory="page"/>
            </v:shape>
          </w:pict>
        </mc:Fallback>
      </mc:AlternateContent>
    </w:r>
    <w:r>
      <w:rPr>
        <w:rFonts w:ascii="Arial" w:hAnsi="Arial" w:cs="Arial"/>
        <w:noProof/>
        <w:sz w:val="16"/>
        <w:lang w:val="en-CA" w:eastAsia="zh-TW"/>
      </w:rPr>
      <mc:AlternateContent>
        <mc:Choice Requires="wps">
          <w:drawing>
            <wp:anchor distT="0" distB="0" distL="114300" distR="114300" simplePos="0" relativeHeight="251657216" behindDoc="0" locked="0" layoutInCell="1" allowOverlap="1" wp14:anchorId="5CA264CF" wp14:editId="6236CF3B">
              <wp:simplePos x="0" y="0"/>
              <wp:positionH relativeFrom="page">
                <wp:posOffset>1127125</wp:posOffset>
              </wp:positionH>
              <wp:positionV relativeFrom="page">
                <wp:posOffset>9601200</wp:posOffset>
              </wp:positionV>
              <wp:extent cx="5518150" cy="0"/>
              <wp:effectExtent l="12700" t="9525" r="12700" b="952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DF25619" id="_x0000_t32" coordsize="21600,21600" o:spt="32" o:oned="t" path="m,l21600,21600e" filled="f">
              <v:path arrowok="t" fillok="f" o:connecttype="none"/>
              <o:lock v:ext="edit" shapetype="t"/>
            </v:shapetype>
            <v:shape id="AutoShape 40" o:spid="_x0000_s1026" type="#_x0000_t32" style="position:absolute;margin-left:88.75pt;margin-top:756pt;width:43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F117A" w14:textId="77777777" w:rsidR="009A5B04" w:rsidRDefault="009A5B04">
      <w:r>
        <w:separator/>
      </w:r>
    </w:p>
  </w:footnote>
  <w:footnote w:type="continuationSeparator" w:id="0">
    <w:p w14:paraId="7EE7E19A" w14:textId="77777777" w:rsidR="009A5B04" w:rsidRDefault="009A5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F"/>
    <w:multiLevelType w:val="multilevel"/>
    <w:tmpl w:val="0000001F"/>
    <w:name w:val="WWNum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9707EF"/>
    <w:multiLevelType w:val="hybridMultilevel"/>
    <w:tmpl w:val="2FF8C232"/>
    <w:lvl w:ilvl="0" w:tplc="142A0CB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4B35FD"/>
    <w:multiLevelType w:val="hybridMultilevel"/>
    <w:tmpl w:val="AF76F8CE"/>
    <w:lvl w:ilvl="0" w:tplc="DF8C8F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577BD"/>
    <w:multiLevelType w:val="hybridMultilevel"/>
    <w:tmpl w:val="00BC9172"/>
    <w:lvl w:ilvl="0" w:tplc="EF6A798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41E4C"/>
    <w:multiLevelType w:val="hybridMultilevel"/>
    <w:tmpl w:val="21B48074"/>
    <w:lvl w:ilvl="0" w:tplc="3C6C6E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F24E14"/>
    <w:multiLevelType w:val="hybridMultilevel"/>
    <w:tmpl w:val="4A0CF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0D1294"/>
    <w:multiLevelType w:val="hybridMultilevel"/>
    <w:tmpl w:val="417C87BE"/>
    <w:lvl w:ilvl="0" w:tplc="7BB65C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423BE"/>
    <w:multiLevelType w:val="hybridMultilevel"/>
    <w:tmpl w:val="D0CCA7AC"/>
    <w:lvl w:ilvl="0" w:tplc="01C2DB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37135"/>
    <w:multiLevelType w:val="hybridMultilevel"/>
    <w:tmpl w:val="71AA2114"/>
    <w:lvl w:ilvl="0" w:tplc="075A7D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597393"/>
    <w:multiLevelType w:val="hybridMultilevel"/>
    <w:tmpl w:val="2D3E2250"/>
    <w:lvl w:ilvl="0" w:tplc="3E5A97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033F0"/>
    <w:multiLevelType w:val="hybridMultilevel"/>
    <w:tmpl w:val="324ACA88"/>
    <w:lvl w:ilvl="0" w:tplc="1009000F">
      <w:start w:val="1"/>
      <w:numFmt w:val="decimal"/>
      <w:lvlText w:val="%1."/>
      <w:lvlJc w:val="left"/>
      <w:pPr>
        <w:ind w:left="387" w:hanging="360"/>
      </w:pPr>
    </w:lvl>
    <w:lvl w:ilvl="1" w:tplc="10090019" w:tentative="1">
      <w:start w:val="1"/>
      <w:numFmt w:val="lowerLetter"/>
      <w:lvlText w:val="%2."/>
      <w:lvlJc w:val="left"/>
      <w:pPr>
        <w:ind w:left="1107" w:hanging="360"/>
      </w:pPr>
    </w:lvl>
    <w:lvl w:ilvl="2" w:tplc="1009001B" w:tentative="1">
      <w:start w:val="1"/>
      <w:numFmt w:val="lowerRoman"/>
      <w:lvlText w:val="%3."/>
      <w:lvlJc w:val="right"/>
      <w:pPr>
        <w:ind w:left="1827" w:hanging="180"/>
      </w:pPr>
    </w:lvl>
    <w:lvl w:ilvl="3" w:tplc="1009000F" w:tentative="1">
      <w:start w:val="1"/>
      <w:numFmt w:val="decimal"/>
      <w:lvlText w:val="%4."/>
      <w:lvlJc w:val="left"/>
      <w:pPr>
        <w:ind w:left="2547" w:hanging="360"/>
      </w:pPr>
    </w:lvl>
    <w:lvl w:ilvl="4" w:tplc="10090019" w:tentative="1">
      <w:start w:val="1"/>
      <w:numFmt w:val="lowerLetter"/>
      <w:lvlText w:val="%5."/>
      <w:lvlJc w:val="left"/>
      <w:pPr>
        <w:ind w:left="3267" w:hanging="360"/>
      </w:pPr>
    </w:lvl>
    <w:lvl w:ilvl="5" w:tplc="1009001B" w:tentative="1">
      <w:start w:val="1"/>
      <w:numFmt w:val="lowerRoman"/>
      <w:lvlText w:val="%6."/>
      <w:lvlJc w:val="right"/>
      <w:pPr>
        <w:ind w:left="3987" w:hanging="180"/>
      </w:pPr>
    </w:lvl>
    <w:lvl w:ilvl="6" w:tplc="1009000F" w:tentative="1">
      <w:start w:val="1"/>
      <w:numFmt w:val="decimal"/>
      <w:lvlText w:val="%7."/>
      <w:lvlJc w:val="left"/>
      <w:pPr>
        <w:ind w:left="4707" w:hanging="360"/>
      </w:pPr>
    </w:lvl>
    <w:lvl w:ilvl="7" w:tplc="10090019" w:tentative="1">
      <w:start w:val="1"/>
      <w:numFmt w:val="lowerLetter"/>
      <w:lvlText w:val="%8."/>
      <w:lvlJc w:val="left"/>
      <w:pPr>
        <w:ind w:left="5427" w:hanging="360"/>
      </w:pPr>
    </w:lvl>
    <w:lvl w:ilvl="8" w:tplc="1009001B" w:tentative="1">
      <w:start w:val="1"/>
      <w:numFmt w:val="lowerRoman"/>
      <w:lvlText w:val="%9."/>
      <w:lvlJc w:val="right"/>
      <w:pPr>
        <w:ind w:left="6147" w:hanging="180"/>
      </w:pPr>
    </w:lvl>
  </w:abstractNum>
  <w:abstractNum w:abstractNumId="11" w15:restartNumberingAfterBreak="0">
    <w:nsid w:val="208130B7"/>
    <w:multiLevelType w:val="hybridMultilevel"/>
    <w:tmpl w:val="27204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851C02"/>
    <w:multiLevelType w:val="hybridMultilevel"/>
    <w:tmpl w:val="C2D63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C76B39"/>
    <w:multiLevelType w:val="hybridMultilevel"/>
    <w:tmpl w:val="113223F4"/>
    <w:lvl w:ilvl="0" w:tplc="A1D04A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646F6"/>
    <w:multiLevelType w:val="hybridMultilevel"/>
    <w:tmpl w:val="14FEC01A"/>
    <w:lvl w:ilvl="0" w:tplc="3D9CEBA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400BA"/>
    <w:multiLevelType w:val="hybridMultilevel"/>
    <w:tmpl w:val="FB5A3700"/>
    <w:lvl w:ilvl="0" w:tplc="58DC6D8E">
      <w:start w:val="3"/>
      <w:numFmt w:val="decimal"/>
      <w:lvlText w:val="%1."/>
      <w:lvlJc w:val="left"/>
      <w:pPr>
        <w:ind w:left="38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C7056D"/>
    <w:multiLevelType w:val="hybridMultilevel"/>
    <w:tmpl w:val="EB6E5B06"/>
    <w:lvl w:ilvl="0" w:tplc="30FC7F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D64DFD"/>
    <w:multiLevelType w:val="hybridMultilevel"/>
    <w:tmpl w:val="6CD24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88070D"/>
    <w:multiLevelType w:val="hybridMultilevel"/>
    <w:tmpl w:val="5D841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240FF5"/>
    <w:multiLevelType w:val="hybridMultilevel"/>
    <w:tmpl w:val="A0600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6C8181C"/>
    <w:multiLevelType w:val="hybridMultilevel"/>
    <w:tmpl w:val="14FE93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2B0E1A"/>
    <w:multiLevelType w:val="multilevel"/>
    <w:tmpl w:val="3A5E7FE2"/>
    <w:styleLink w:val="WWNum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54F1279"/>
    <w:multiLevelType w:val="hybridMultilevel"/>
    <w:tmpl w:val="D42AF84A"/>
    <w:lvl w:ilvl="0" w:tplc="C35891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442A6"/>
    <w:multiLevelType w:val="hybridMultilevel"/>
    <w:tmpl w:val="DC7C3608"/>
    <w:lvl w:ilvl="0" w:tplc="A1D04A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2301C"/>
    <w:multiLevelType w:val="hybridMultilevel"/>
    <w:tmpl w:val="113223F4"/>
    <w:lvl w:ilvl="0" w:tplc="A1D04A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80485"/>
    <w:multiLevelType w:val="hybridMultilevel"/>
    <w:tmpl w:val="483C8662"/>
    <w:lvl w:ilvl="0" w:tplc="CB18D54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D025C"/>
    <w:multiLevelType w:val="hybridMultilevel"/>
    <w:tmpl w:val="557E4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C04F39"/>
    <w:multiLevelType w:val="hybridMultilevel"/>
    <w:tmpl w:val="2D3E2250"/>
    <w:lvl w:ilvl="0" w:tplc="3E5A97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D72130"/>
    <w:multiLevelType w:val="hybridMultilevel"/>
    <w:tmpl w:val="D5906EBC"/>
    <w:lvl w:ilvl="0" w:tplc="D2744B8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D4ADB"/>
    <w:multiLevelType w:val="hybridMultilevel"/>
    <w:tmpl w:val="0CF22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2266DFE"/>
    <w:multiLevelType w:val="hybridMultilevel"/>
    <w:tmpl w:val="67860792"/>
    <w:lvl w:ilvl="0" w:tplc="A1D04A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5627D8"/>
    <w:multiLevelType w:val="hybridMultilevel"/>
    <w:tmpl w:val="297A7F48"/>
    <w:lvl w:ilvl="0" w:tplc="5CEA14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1876A2"/>
    <w:multiLevelType w:val="hybridMultilevel"/>
    <w:tmpl w:val="417C87BE"/>
    <w:lvl w:ilvl="0" w:tplc="7BB65C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4A3C15"/>
    <w:multiLevelType w:val="hybridMultilevel"/>
    <w:tmpl w:val="5EF2FF1E"/>
    <w:lvl w:ilvl="0" w:tplc="176E41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3E7E54"/>
    <w:multiLevelType w:val="hybridMultilevel"/>
    <w:tmpl w:val="D5906EBC"/>
    <w:lvl w:ilvl="0" w:tplc="D2744B8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F906C5"/>
    <w:multiLevelType w:val="hybridMultilevel"/>
    <w:tmpl w:val="DA1AD2C8"/>
    <w:lvl w:ilvl="0" w:tplc="93B4CF0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6053A7"/>
    <w:multiLevelType w:val="hybridMultilevel"/>
    <w:tmpl w:val="814818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35"/>
  </w:num>
  <w:num w:numId="3">
    <w:abstractNumId w:val="12"/>
  </w:num>
  <w:num w:numId="4">
    <w:abstractNumId w:val="31"/>
  </w:num>
  <w:num w:numId="5">
    <w:abstractNumId w:val="6"/>
  </w:num>
  <w:num w:numId="6">
    <w:abstractNumId w:val="2"/>
  </w:num>
  <w:num w:numId="7">
    <w:abstractNumId w:val="3"/>
  </w:num>
  <w:num w:numId="8">
    <w:abstractNumId w:val="22"/>
  </w:num>
  <w:num w:numId="9">
    <w:abstractNumId w:val="14"/>
  </w:num>
  <w:num w:numId="10">
    <w:abstractNumId w:val="8"/>
  </w:num>
  <w:num w:numId="11">
    <w:abstractNumId w:val="16"/>
  </w:num>
  <w:num w:numId="12">
    <w:abstractNumId w:val="4"/>
  </w:num>
  <w:num w:numId="13">
    <w:abstractNumId w:val="7"/>
  </w:num>
  <w:num w:numId="14">
    <w:abstractNumId w:val="25"/>
  </w:num>
  <w:num w:numId="15">
    <w:abstractNumId w:val="33"/>
  </w:num>
  <w:num w:numId="16">
    <w:abstractNumId w:val="9"/>
  </w:num>
  <w:num w:numId="17">
    <w:abstractNumId w:val="28"/>
  </w:num>
  <w:num w:numId="18">
    <w:abstractNumId w:val="11"/>
  </w:num>
  <w:num w:numId="19">
    <w:abstractNumId w:val="19"/>
  </w:num>
  <w:num w:numId="20">
    <w:abstractNumId w:val="18"/>
  </w:num>
  <w:num w:numId="21">
    <w:abstractNumId w:val="29"/>
  </w:num>
  <w:num w:numId="22">
    <w:abstractNumId w:val="17"/>
  </w:num>
  <w:num w:numId="23">
    <w:abstractNumId w:val="5"/>
  </w:num>
  <w:num w:numId="24">
    <w:abstractNumId w:val="36"/>
  </w:num>
  <w:num w:numId="25">
    <w:abstractNumId w:val="26"/>
  </w:num>
  <w:num w:numId="26">
    <w:abstractNumId w:val="21"/>
  </w:num>
  <w:num w:numId="27">
    <w:abstractNumId w:val="23"/>
  </w:num>
  <w:num w:numId="28">
    <w:abstractNumId w:val="1"/>
  </w:num>
  <w:num w:numId="29">
    <w:abstractNumId w:val="30"/>
  </w:num>
  <w:num w:numId="30">
    <w:abstractNumId w:val="13"/>
  </w:num>
  <w:num w:numId="31">
    <w:abstractNumId w:val="32"/>
  </w:num>
  <w:num w:numId="32">
    <w:abstractNumId w:val="27"/>
  </w:num>
  <w:num w:numId="33">
    <w:abstractNumId w:val="34"/>
  </w:num>
  <w:num w:numId="34">
    <w:abstractNumId w:val="10"/>
  </w:num>
  <w:num w:numId="35">
    <w:abstractNumId w:val="15"/>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2952a3,#d1dcf3,#ecf1f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A2"/>
    <w:rsid w:val="00000BA5"/>
    <w:rsid w:val="000061C3"/>
    <w:rsid w:val="00016F15"/>
    <w:rsid w:val="000225A1"/>
    <w:rsid w:val="00023A3E"/>
    <w:rsid w:val="00031BF7"/>
    <w:rsid w:val="00035934"/>
    <w:rsid w:val="000420B7"/>
    <w:rsid w:val="0004340A"/>
    <w:rsid w:val="0005376D"/>
    <w:rsid w:val="00061023"/>
    <w:rsid w:val="00062CEA"/>
    <w:rsid w:val="0006330A"/>
    <w:rsid w:val="00084011"/>
    <w:rsid w:val="00094000"/>
    <w:rsid w:val="000A42DD"/>
    <w:rsid w:val="000A529F"/>
    <w:rsid w:val="000B3706"/>
    <w:rsid w:val="000B5D20"/>
    <w:rsid w:val="000B7CE0"/>
    <w:rsid w:val="000D0A59"/>
    <w:rsid w:val="000D2234"/>
    <w:rsid w:val="000D2752"/>
    <w:rsid w:val="000D4FB5"/>
    <w:rsid w:val="000E5292"/>
    <w:rsid w:val="000F0B2F"/>
    <w:rsid w:val="000F2E77"/>
    <w:rsid w:val="000F334B"/>
    <w:rsid w:val="00103647"/>
    <w:rsid w:val="001145A9"/>
    <w:rsid w:val="00114B77"/>
    <w:rsid w:val="00115441"/>
    <w:rsid w:val="00115B99"/>
    <w:rsid w:val="00121542"/>
    <w:rsid w:val="001228D2"/>
    <w:rsid w:val="00124AA6"/>
    <w:rsid w:val="00124E6F"/>
    <w:rsid w:val="00125889"/>
    <w:rsid w:val="00125B66"/>
    <w:rsid w:val="00127BF0"/>
    <w:rsid w:val="00130192"/>
    <w:rsid w:val="00130DD7"/>
    <w:rsid w:val="001438EF"/>
    <w:rsid w:val="0015325F"/>
    <w:rsid w:val="00155530"/>
    <w:rsid w:val="0015640E"/>
    <w:rsid w:val="0015760C"/>
    <w:rsid w:val="00160C21"/>
    <w:rsid w:val="001669FA"/>
    <w:rsid w:val="00166C74"/>
    <w:rsid w:val="001738BB"/>
    <w:rsid w:val="00174C88"/>
    <w:rsid w:val="00180F5B"/>
    <w:rsid w:val="001871C1"/>
    <w:rsid w:val="00192492"/>
    <w:rsid w:val="001A5432"/>
    <w:rsid w:val="001B3EF1"/>
    <w:rsid w:val="001C3874"/>
    <w:rsid w:val="001C452C"/>
    <w:rsid w:val="001D0041"/>
    <w:rsid w:val="001D2489"/>
    <w:rsid w:val="001E6649"/>
    <w:rsid w:val="001F15D3"/>
    <w:rsid w:val="001F3337"/>
    <w:rsid w:val="001F4F11"/>
    <w:rsid w:val="001F5DE6"/>
    <w:rsid w:val="00204C10"/>
    <w:rsid w:val="0022415C"/>
    <w:rsid w:val="0023270F"/>
    <w:rsid w:val="00244025"/>
    <w:rsid w:val="00251843"/>
    <w:rsid w:val="0026435C"/>
    <w:rsid w:val="00272438"/>
    <w:rsid w:val="00280CF8"/>
    <w:rsid w:val="002846FA"/>
    <w:rsid w:val="00297073"/>
    <w:rsid w:val="002A5717"/>
    <w:rsid w:val="002B0A51"/>
    <w:rsid w:val="002B4F44"/>
    <w:rsid w:val="002C3CA4"/>
    <w:rsid w:val="002C584C"/>
    <w:rsid w:val="002D168A"/>
    <w:rsid w:val="002E33AE"/>
    <w:rsid w:val="002E7418"/>
    <w:rsid w:val="002E771B"/>
    <w:rsid w:val="002F3929"/>
    <w:rsid w:val="003045A5"/>
    <w:rsid w:val="00310C61"/>
    <w:rsid w:val="003144CE"/>
    <w:rsid w:val="003207A5"/>
    <w:rsid w:val="003216B2"/>
    <w:rsid w:val="00322062"/>
    <w:rsid w:val="003231D2"/>
    <w:rsid w:val="003255FF"/>
    <w:rsid w:val="00334183"/>
    <w:rsid w:val="0033678F"/>
    <w:rsid w:val="003372D5"/>
    <w:rsid w:val="00340B13"/>
    <w:rsid w:val="00342D07"/>
    <w:rsid w:val="003563B5"/>
    <w:rsid w:val="003655B6"/>
    <w:rsid w:val="00366BE0"/>
    <w:rsid w:val="00377915"/>
    <w:rsid w:val="00391149"/>
    <w:rsid w:val="003A09D3"/>
    <w:rsid w:val="003A107C"/>
    <w:rsid w:val="003B2D67"/>
    <w:rsid w:val="003B6B20"/>
    <w:rsid w:val="003C637A"/>
    <w:rsid w:val="003D10B3"/>
    <w:rsid w:val="003D3F2E"/>
    <w:rsid w:val="003D666E"/>
    <w:rsid w:val="003E450F"/>
    <w:rsid w:val="003F0B74"/>
    <w:rsid w:val="004009C5"/>
    <w:rsid w:val="00403119"/>
    <w:rsid w:val="00404EC8"/>
    <w:rsid w:val="004252A5"/>
    <w:rsid w:val="00440C72"/>
    <w:rsid w:val="00441706"/>
    <w:rsid w:val="00452C03"/>
    <w:rsid w:val="00452C36"/>
    <w:rsid w:val="00453E3F"/>
    <w:rsid w:val="00454FFF"/>
    <w:rsid w:val="0045575A"/>
    <w:rsid w:val="00460189"/>
    <w:rsid w:val="00466158"/>
    <w:rsid w:val="004747A9"/>
    <w:rsid w:val="00480E59"/>
    <w:rsid w:val="00481EF7"/>
    <w:rsid w:val="0048583A"/>
    <w:rsid w:val="00493661"/>
    <w:rsid w:val="00494366"/>
    <w:rsid w:val="004A7E5A"/>
    <w:rsid w:val="004B1C48"/>
    <w:rsid w:val="004B44FC"/>
    <w:rsid w:val="004B6FFD"/>
    <w:rsid w:val="004C27C4"/>
    <w:rsid w:val="004C420D"/>
    <w:rsid w:val="004F6156"/>
    <w:rsid w:val="00502ABA"/>
    <w:rsid w:val="00504746"/>
    <w:rsid w:val="00504BEB"/>
    <w:rsid w:val="00505665"/>
    <w:rsid w:val="00512FB9"/>
    <w:rsid w:val="00513160"/>
    <w:rsid w:val="00514B0A"/>
    <w:rsid w:val="00516403"/>
    <w:rsid w:val="005202E9"/>
    <w:rsid w:val="00520808"/>
    <w:rsid w:val="00535EC7"/>
    <w:rsid w:val="00545E49"/>
    <w:rsid w:val="0054724C"/>
    <w:rsid w:val="00551455"/>
    <w:rsid w:val="005520B9"/>
    <w:rsid w:val="00553B68"/>
    <w:rsid w:val="00565E97"/>
    <w:rsid w:val="0056706F"/>
    <w:rsid w:val="00567C44"/>
    <w:rsid w:val="005707A9"/>
    <w:rsid w:val="005711FD"/>
    <w:rsid w:val="00571503"/>
    <w:rsid w:val="00582E10"/>
    <w:rsid w:val="00586812"/>
    <w:rsid w:val="005877EE"/>
    <w:rsid w:val="00597CBC"/>
    <w:rsid w:val="005A3643"/>
    <w:rsid w:val="005B07FF"/>
    <w:rsid w:val="005B2050"/>
    <w:rsid w:val="005B23FC"/>
    <w:rsid w:val="005B36F4"/>
    <w:rsid w:val="005B5C8A"/>
    <w:rsid w:val="005C0429"/>
    <w:rsid w:val="005C20AF"/>
    <w:rsid w:val="005C344E"/>
    <w:rsid w:val="005C4682"/>
    <w:rsid w:val="005C566C"/>
    <w:rsid w:val="005C5E22"/>
    <w:rsid w:val="005E4F98"/>
    <w:rsid w:val="005E543B"/>
    <w:rsid w:val="005F0B6D"/>
    <w:rsid w:val="005F34F2"/>
    <w:rsid w:val="005F4B44"/>
    <w:rsid w:val="005F6CF2"/>
    <w:rsid w:val="00606560"/>
    <w:rsid w:val="006066D8"/>
    <w:rsid w:val="00606BFF"/>
    <w:rsid w:val="006140BF"/>
    <w:rsid w:val="00621012"/>
    <w:rsid w:val="0062661D"/>
    <w:rsid w:val="00652D05"/>
    <w:rsid w:val="0065692C"/>
    <w:rsid w:val="00660ED1"/>
    <w:rsid w:val="0066330A"/>
    <w:rsid w:val="00664DDF"/>
    <w:rsid w:val="00673CBD"/>
    <w:rsid w:val="006743F3"/>
    <w:rsid w:val="0067714D"/>
    <w:rsid w:val="00677A1B"/>
    <w:rsid w:val="00683B23"/>
    <w:rsid w:val="00693EFB"/>
    <w:rsid w:val="006A0374"/>
    <w:rsid w:val="006A286C"/>
    <w:rsid w:val="006A3B0C"/>
    <w:rsid w:val="006A62A1"/>
    <w:rsid w:val="006A747F"/>
    <w:rsid w:val="006B65F7"/>
    <w:rsid w:val="006C32E7"/>
    <w:rsid w:val="006C423D"/>
    <w:rsid w:val="006D1421"/>
    <w:rsid w:val="006D585C"/>
    <w:rsid w:val="006E58B3"/>
    <w:rsid w:val="006F7D13"/>
    <w:rsid w:val="0070322F"/>
    <w:rsid w:val="00704E37"/>
    <w:rsid w:val="0070625A"/>
    <w:rsid w:val="00706558"/>
    <w:rsid w:val="00710178"/>
    <w:rsid w:val="00711C28"/>
    <w:rsid w:val="007166F8"/>
    <w:rsid w:val="00717722"/>
    <w:rsid w:val="00717FEC"/>
    <w:rsid w:val="0072196B"/>
    <w:rsid w:val="00725932"/>
    <w:rsid w:val="007311EE"/>
    <w:rsid w:val="00737E24"/>
    <w:rsid w:val="00742428"/>
    <w:rsid w:val="00744571"/>
    <w:rsid w:val="00750D08"/>
    <w:rsid w:val="007538BF"/>
    <w:rsid w:val="0076342C"/>
    <w:rsid w:val="0076476D"/>
    <w:rsid w:val="00772BD5"/>
    <w:rsid w:val="00782EA3"/>
    <w:rsid w:val="0078487D"/>
    <w:rsid w:val="00786EF1"/>
    <w:rsid w:val="00790361"/>
    <w:rsid w:val="007938EC"/>
    <w:rsid w:val="00794240"/>
    <w:rsid w:val="007964DD"/>
    <w:rsid w:val="007A4E81"/>
    <w:rsid w:val="007A6779"/>
    <w:rsid w:val="007A796F"/>
    <w:rsid w:val="007B5A3F"/>
    <w:rsid w:val="007C0634"/>
    <w:rsid w:val="007C17C6"/>
    <w:rsid w:val="007D2546"/>
    <w:rsid w:val="007E036F"/>
    <w:rsid w:val="007E22E1"/>
    <w:rsid w:val="007F4082"/>
    <w:rsid w:val="007F7C9B"/>
    <w:rsid w:val="008000D1"/>
    <w:rsid w:val="0080039E"/>
    <w:rsid w:val="00802F30"/>
    <w:rsid w:val="00805A49"/>
    <w:rsid w:val="008140A2"/>
    <w:rsid w:val="00820E4B"/>
    <w:rsid w:val="00836A5B"/>
    <w:rsid w:val="00842BF6"/>
    <w:rsid w:val="00843011"/>
    <w:rsid w:val="00846CE5"/>
    <w:rsid w:val="00871A22"/>
    <w:rsid w:val="00871BC0"/>
    <w:rsid w:val="0087312C"/>
    <w:rsid w:val="00885CD4"/>
    <w:rsid w:val="00891236"/>
    <w:rsid w:val="00895EB4"/>
    <w:rsid w:val="008A0B83"/>
    <w:rsid w:val="008A189C"/>
    <w:rsid w:val="008A5F69"/>
    <w:rsid w:val="008B0EBA"/>
    <w:rsid w:val="008B26B8"/>
    <w:rsid w:val="008C15D9"/>
    <w:rsid w:val="008C1634"/>
    <w:rsid w:val="008C16F0"/>
    <w:rsid w:val="008C53A9"/>
    <w:rsid w:val="008C6403"/>
    <w:rsid w:val="008C7C28"/>
    <w:rsid w:val="008D6DE1"/>
    <w:rsid w:val="008D7C16"/>
    <w:rsid w:val="008E15BB"/>
    <w:rsid w:val="008E34C1"/>
    <w:rsid w:val="008F22A4"/>
    <w:rsid w:val="008F619A"/>
    <w:rsid w:val="00900214"/>
    <w:rsid w:val="009056D0"/>
    <w:rsid w:val="00911948"/>
    <w:rsid w:val="009202CD"/>
    <w:rsid w:val="0092075A"/>
    <w:rsid w:val="009211BE"/>
    <w:rsid w:val="0092755F"/>
    <w:rsid w:val="00927A39"/>
    <w:rsid w:val="00927E72"/>
    <w:rsid w:val="009424FC"/>
    <w:rsid w:val="009436B8"/>
    <w:rsid w:val="00945011"/>
    <w:rsid w:val="00952FF9"/>
    <w:rsid w:val="009632F0"/>
    <w:rsid w:val="0097396A"/>
    <w:rsid w:val="009762DF"/>
    <w:rsid w:val="00981C6A"/>
    <w:rsid w:val="00981E78"/>
    <w:rsid w:val="00984F56"/>
    <w:rsid w:val="009946B8"/>
    <w:rsid w:val="009A5B04"/>
    <w:rsid w:val="009C4D08"/>
    <w:rsid w:val="009C4FC7"/>
    <w:rsid w:val="009E2B75"/>
    <w:rsid w:val="009E3590"/>
    <w:rsid w:val="00A0420B"/>
    <w:rsid w:val="00A11005"/>
    <w:rsid w:val="00A16255"/>
    <w:rsid w:val="00A17248"/>
    <w:rsid w:val="00A23D67"/>
    <w:rsid w:val="00A262EA"/>
    <w:rsid w:val="00A27469"/>
    <w:rsid w:val="00A41AEF"/>
    <w:rsid w:val="00A41F40"/>
    <w:rsid w:val="00A52B39"/>
    <w:rsid w:val="00A6132C"/>
    <w:rsid w:val="00A63852"/>
    <w:rsid w:val="00A658A6"/>
    <w:rsid w:val="00A70372"/>
    <w:rsid w:val="00A741BE"/>
    <w:rsid w:val="00A76CFE"/>
    <w:rsid w:val="00A77035"/>
    <w:rsid w:val="00A80D78"/>
    <w:rsid w:val="00A818E1"/>
    <w:rsid w:val="00A84A75"/>
    <w:rsid w:val="00A84FB7"/>
    <w:rsid w:val="00A86BE2"/>
    <w:rsid w:val="00A97760"/>
    <w:rsid w:val="00AA3269"/>
    <w:rsid w:val="00AA4686"/>
    <w:rsid w:val="00AA788A"/>
    <w:rsid w:val="00AA7C12"/>
    <w:rsid w:val="00AB1F43"/>
    <w:rsid w:val="00AB289E"/>
    <w:rsid w:val="00AC32EF"/>
    <w:rsid w:val="00AD1FDC"/>
    <w:rsid w:val="00AD463F"/>
    <w:rsid w:val="00AD47F3"/>
    <w:rsid w:val="00AD5924"/>
    <w:rsid w:val="00AE5AA7"/>
    <w:rsid w:val="00AE6BAF"/>
    <w:rsid w:val="00AF1617"/>
    <w:rsid w:val="00B00C62"/>
    <w:rsid w:val="00B01883"/>
    <w:rsid w:val="00B0457E"/>
    <w:rsid w:val="00B04F0A"/>
    <w:rsid w:val="00B05027"/>
    <w:rsid w:val="00B05C42"/>
    <w:rsid w:val="00B14FE5"/>
    <w:rsid w:val="00B23E81"/>
    <w:rsid w:val="00B301A7"/>
    <w:rsid w:val="00B36F44"/>
    <w:rsid w:val="00B41D8C"/>
    <w:rsid w:val="00B44BCB"/>
    <w:rsid w:val="00B51AA4"/>
    <w:rsid w:val="00B5719B"/>
    <w:rsid w:val="00B614B3"/>
    <w:rsid w:val="00B644DD"/>
    <w:rsid w:val="00B649BF"/>
    <w:rsid w:val="00B655F6"/>
    <w:rsid w:val="00B711AF"/>
    <w:rsid w:val="00B92180"/>
    <w:rsid w:val="00B9309A"/>
    <w:rsid w:val="00B93F3F"/>
    <w:rsid w:val="00BB11EC"/>
    <w:rsid w:val="00BB1CB9"/>
    <w:rsid w:val="00BC1511"/>
    <w:rsid w:val="00BC2427"/>
    <w:rsid w:val="00BC7151"/>
    <w:rsid w:val="00BE75EA"/>
    <w:rsid w:val="00BE7952"/>
    <w:rsid w:val="00BF1EC6"/>
    <w:rsid w:val="00BF23E2"/>
    <w:rsid w:val="00BF37CE"/>
    <w:rsid w:val="00BF4EEE"/>
    <w:rsid w:val="00BF7BD4"/>
    <w:rsid w:val="00C02C67"/>
    <w:rsid w:val="00C0367D"/>
    <w:rsid w:val="00C03F51"/>
    <w:rsid w:val="00C0536A"/>
    <w:rsid w:val="00C106E5"/>
    <w:rsid w:val="00C10B8D"/>
    <w:rsid w:val="00C1598E"/>
    <w:rsid w:val="00C16AC2"/>
    <w:rsid w:val="00C16E4F"/>
    <w:rsid w:val="00C22613"/>
    <w:rsid w:val="00C2474F"/>
    <w:rsid w:val="00C33E48"/>
    <w:rsid w:val="00C43D82"/>
    <w:rsid w:val="00C46434"/>
    <w:rsid w:val="00C5135B"/>
    <w:rsid w:val="00C53F48"/>
    <w:rsid w:val="00C54E41"/>
    <w:rsid w:val="00C55859"/>
    <w:rsid w:val="00C56225"/>
    <w:rsid w:val="00C60791"/>
    <w:rsid w:val="00C61CB3"/>
    <w:rsid w:val="00C635B3"/>
    <w:rsid w:val="00C644B5"/>
    <w:rsid w:val="00C67C5B"/>
    <w:rsid w:val="00C718DA"/>
    <w:rsid w:val="00C92036"/>
    <w:rsid w:val="00C93821"/>
    <w:rsid w:val="00C95A48"/>
    <w:rsid w:val="00C96E6B"/>
    <w:rsid w:val="00CA796B"/>
    <w:rsid w:val="00CB1D0D"/>
    <w:rsid w:val="00CB639B"/>
    <w:rsid w:val="00CD1329"/>
    <w:rsid w:val="00CD3512"/>
    <w:rsid w:val="00CD364B"/>
    <w:rsid w:val="00CD37D8"/>
    <w:rsid w:val="00CD751F"/>
    <w:rsid w:val="00CE098B"/>
    <w:rsid w:val="00CF4ABA"/>
    <w:rsid w:val="00D02D2F"/>
    <w:rsid w:val="00D04058"/>
    <w:rsid w:val="00D07B52"/>
    <w:rsid w:val="00D11B65"/>
    <w:rsid w:val="00D142F9"/>
    <w:rsid w:val="00D14C00"/>
    <w:rsid w:val="00D23C76"/>
    <w:rsid w:val="00D31DAF"/>
    <w:rsid w:val="00D333E7"/>
    <w:rsid w:val="00D467BD"/>
    <w:rsid w:val="00D47C0C"/>
    <w:rsid w:val="00D5408A"/>
    <w:rsid w:val="00D544EA"/>
    <w:rsid w:val="00D60F8C"/>
    <w:rsid w:val="00D61BE3"/>
    <w:rsid w:val="00D6233A"/>
    <w:rsid w:val="00D63D2F"/>
    <w:rsid w:val="00D72CFD"/>
    <w:rsid w:val="00D742FA"/>
    <w:rsid w:val="00D74A4F"/>
    <w:rsid w:val="00D8278A"/>
    <w:rsid w:val="00D82E00"/>
    <w:rsid w:val="00D84247"/>
    <w:rsid w:val="00D843CA"/>
    <w:rsid w:val="00D84EEE"/>
    <w:rsid w:val="00D86896"/>
    <w:rsid w:val="00DA1083"/>
    <w:rsid w:val="00DA2669"/>
    <w:rsid w:val="00DA43B1"/>
    <w:rsid w:val="00DA5408"/>
    <w:rsid w:val="00DA69D5"/>
    <w:rsid w:val="00DB3C7F"/>
    <w:rsid w:val="00DB67D8"/>
    <w:rsid w:val="00DC4229"/>
    <w:rsid w:val="00DC505D"/>
    <w:rsid w:val="00DC53E5"/>
    <w:rsid w:val="00DC646E"/>
    <w:rsid w:val="00DD1870"/>
    <w:rsid w:val="00DD6FA5"/>
    <w:rsid w:val="00DF1151"/>
    <w:rsid w:val="00DF2106"/>
    <w:rsid w:val="00E01885"/>
    <w:rsid w:val="00E02F35"/>
    <w:rsid w:val="00E06DE3"/>
    <w:rsid w:val="00E20129"/>
    <w:rsid w:val="00E327DD"/>
    <w:rsid w:val="00E33783"/>
    <w:rsid w:val="00E36676"/>
    <w:rsid w:val="00E41DB4"/>
    <w:rsid w:val="00E452CF"/>
    <w:rsid w:val="00E47BF3"/>
    <w:rsid w:val="00E53145"/>
    <w:rsid w:val="00E6099E"/>
    <w:rsid w:val="00E61C06"/>
    <w:rsid w:val="00E67F94"/>
    <w:rsid w:val="00E71C27"/>
    <w:rsid w:val="00E775A4"/>
    <w:rsid w:val="00E77BA7"/>
    <w:rsid w:val="00E84721"/>
    <w:rsid w:val="00E92057"/>
    <w:rsid w:val="00E95D5B"/>
    <w:rsid w:val="00EA23CB"/>
    <w:rsid w:val="00EA5200"/>
    <w:rsid w:val="00EA5CD8"/>
    <w:rsid w:val="00EC1838"/>
    <w:rsid w:val="00EC29D3"/>
    <w:rsid w:val="00ED3C3A"/>
    <w:rsid w:val="00ED4EE0"/>
    <w:rsid w:val="00EE01D6"/>
    <w:rsid w:val="00EE1753"/>
    <w:rsid w:val="00EE1E7D"/>
    <w:rsid w:val="00EE1FE9"/>
    <w:rsid w:val="00EE207D"/>
    <w:rsid w:val="00EE2232"/>
    <w:rsid w:val="00EE404A"/>
    <w:rsid w:val="00EF2A5B"/>
    <w:rsid w:val="00EF5BFA"/>
    <w:rsid w:val="00EF6317"/>
    <w:rsid w:val="00EF7CBB"/>
    <w:rsid w:val="00F00D9B"/>
    <w:rsid w:val="00F1551C"/>
    <w:rsid w:val="00F1796A"/>
    <w:rsid w:val="00F252B1"/>
    <w:rsid w:val="00F273E8"/>
    <w:rsid w:val="00F5035A"/>
    <w:rsid w:val="00F50C28"/>
    <w:rsid w:val="00F513EE"/>
    <w:rsid w:val="00F51702"/>
    <w:rsid w:val="00F56613"/>
    <w:rsid w:val="00F668BE"/>
    <w:rsid w:val="00F77BE4"/>
    <w:rsid w:val="00F82D29"/>
    <w:rsid w:val="00F84C04"/>
    <w:rsid w:val="00F9558F"/>
    <w:rsid w:val="00F95EE8"/>
    <w:rsid w:val="00F97E1A"/>
    <w:rsid w:val="00FB2550"/>
    <w:rsid w:val="00FB35DC"/>
    <w:rsid w:val="00FB41BE"/>
    <w:rsid w:val="00FB7AFF"/>
    <w:rsid w:val="00FB7EAD"/>
    <w:rsid w:val="00FB7EAF"/>
    <w:rsid w:val="00FE4E48"/>
    <w:rsid w:val="00FF0117"/>
    <w:rsid w:val="00FF0A35"/>
    <w:rsid w:val="00FF4AA4"/>
    <w:rsid w:val="00FF5E8C"/>
    <w:rsid w:val="00FF6E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colormru v:ext="edit" colors="#2952a3,#d1dcf3,#ecf1fa"/>
    </o:shapedefaults>
    <o:shapelayout v:ext="edit">
      <o:idmap v:ext="edit" data="1"/>
    </o:shapelayout>
  </w:shapeDefaults>
  <w:decimalSymbol w:val="."/>
  <w:listSeparator w:val=","/>
  <w14:docId w14:val="12717983"/>
  <w15:chartTrackingRefBased/>
  <w15:docId w15:val="{C7A14905-9635-40C0-910A-AC22FA6E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hAnsi="Arial Narrow"/>
      <w:sz w:val="24"/>
      <w:szCs w:val="24"/>
      <w:lang w:val="en-US" w:eastAsia="en-US"/>
    </w:rPr>
  </w:style>
  <w:style w:type="paragraph" w:styleId="Heading1">
    <w:name w:val="heading 1"/>
    <w:basedOn w:val="Normal"/>
    <w:next w:val="Normal"/>
    <w:qFormat/>
    <w:pPr>
      <w:keepNext/>
      <w:jc w:val="center"/>
      <w:outlineLvl w:val="0"/>
    </w:pPr>
    <w:rPr>
      <w:rFonts w:ascii="Humanst521 Cn BT" w:hAnsi="Humanst521 Cn BT" w:cs="Arial"/>
      <w:sz w:val="28"/>
      <w:lang w:val="en-CA"/>
    </w:rPr>
  </w:style>
  <w:style w:type="paragraph" w:styleId="Heading2">
    <w:name w:val="heading 2"/>
    <w:basedOn w:val="Normal"/>
    <w:next w:val="Normal"/>
    <w:qFormat/>
    <w:pPr>
      <w:keepNext/>
      <w:ind w:left="5760"/>
      <w:outlineLvl w:val="1"/>
    </w:pPr>
    <w:rPr>
      <w:b/>
      <w:bCs/>
      <w:color w:val="000080"/>
      <w:sz w:val="26"/>
    </w:rPr>
  </w:style>
  <w:style w:type="paragraph" w:styleId="Heading4">
    <w:name w:val="heading 4"/>
    <w:basedOn w:val="Normal"/>
    <w:next w:val="Normal"/>
    <w:qFormat/>
    <w:pPr>
      <w:keepNext/>
      <w:spacing w:line="192" w:lineRule="auto"/>
      <w:jc w:val="center"/>
      <w:outlineLvl w:val="3"/>
    </w:pPr>
    <w:rPr>
      <w:rFonts w:ascii="Humanst521 Cn BT" w:hAnsi="Humanst521 Cn BT"/>
      <w:b/>
      <w:bCs/>
      <w:smallCaps/>
      <w:sz w:val="56"/>
      <w:lang w:val="en-CA"/>
    </w:rPr>
  </w:style>
  <w:style w:type="paragraph" w:styleId="Heading6">
    <w:name w:val="heading 6"/>
    <w:basedOn w:val="Normal"/>
    <w:next w:val="Normal"/>
    <w:qFormat/>
    <w:pPr>
      <w:keepNext/>
      <w:jc w:val="center"/>
      <w:outlineLvl w:val="5"/>
    </w:pPr>
    <w:rPr>
      <w:rFonts w:ascii="Humanst521 Cn BT" w:hAnsi="Humanst521 Cn BT" w:cs="Arial"/>
      <w:caps/>
      <w:color w:val="999999"/>
      <w:sz w:val="48"/>
      <w:szCs w:val="48"/>
      <w:lang w:val="en-CA"/>
    </w:rPr>
  </w:style>
  <w:style w:type="paragraph" w:styleId="Heading8">
    <w:name w:val="heading 8"/>
    <w:basedOn w:val="Normal"/>
    <w:next w:val="Normal"/>
    <w:qFormat/>
    <w:pPr>
      <w:keepNext/>
      <w:jc w:val="center"/>
      <w:outlineLvl w:val="7"/>
    </w:pPr>
    <w:rPr>
      <w:rFonts w:cs="Arial"/>
      <w:b/>
      <w:bCs/>
      <w:smallCaps/>
      <w:sz w:val="40"/>
      <w:lang w:val="en-CA"/>
    </w:rPr>
  </w:style>
  <w:style w:type="paragraph" w:styleId="Heading9">
    <w:name w:val="heading 9"/>
    <w:basedOn w:val="Normal"/>
    <w:next w:val="Normal"/>
    <w:qFormat/>
    <w:pPr>
      <w:keepNext/>
      <w:outlineLvl w:val="8"/>
    </w:pPr>
    <w:rPr>
      <w:rFonts w:cs="Arial"/>
      <w:b/>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5760"/>
    </w:pPr>
    <w:rPr>
      <w:rFonts w:cs="Arial"/>
      <w:smallCaps/>
      <w:spacing w:val="10"/>
      <w:sz w:val="20"/>
    </w:rPr>
  </w:style>
  <w:style w:type="paragraph" w:customStyle="1" w:styleId="StyleArial11ptBefore6pt">
    <w:name w:val="Style Arial 11 pt Before:  6 pt"/>
    <w:basedOn w:val="Normal"/>
    <w:pPr>
      <w:widowControl w:val="0"/>
      <w:overflowPunct w:val="0"/>
      <w:autoSpaceDE w:val="0"/>
      <w:autoSpaceDN w:val="0"/>
      <w:adjustRightInd w:val="0"/>
      <w:spacing w:before="120"/>
      <w:textAlignment w:val="baseline"/>
    </w:pPr>
    <w:rPr>
      <w:rFonts w:ascii="Arial" w:hAnsi="Arial"/>
      <w:sz w:val="22"/>
      <w:szCs w:val="20"/>
      <w:lang w:eastAsia="ko-KR"/>
    </w:rPr>
  </w:style>
  <w:style w:type="paragraph" w:styleId="Footer">
    <w:name w:val="footer"/>
    <w:basedOn w:val="Normal"/>
    <w:link w:val="FooterChar"/>
    <w:uiPriority w:val="99"/>
    <w:pPr>
      <w:widowControl w:val="0"/>
      <w:tabs>
        <w:tab w:val="center" w:pos="4320"/>
        <w:tab w:val="right" w:pos="8640"/>
      </w:tabs>
      <w:overflowPunct w:val="0"/>
      <w:autoSpaceDE w:val="0"/>
      <w:autoSpaceDN w:val="0"/>
      <w:adjustRightInd w:val="0"/>
      <w:textAlignment w:val="baseline"/>
    </w:pPr>
    <w:rPr>
      <w:rFonts w:ascii="Times New Roman" w:hAnsi="Times New Roman"/>
      <w:szCs w:val="20"/>
      <w:lang w:eastAsia="ko-KR"/>
    </w:rPr>
  </w:style>
  <w:style w:type="character" w:styleId="PageNumber">
    <w:name w:val="page number"/>
    <w:rPr>
      <w:sz w:val="20"/>
    </w:rPr>
  </w:style>
  <w:style w:type="paragraph" w:styleId="Header">
    <w:name w:val="header"/>
    <w:basedOn w:val="Normal"/>
    <w:pPr>
      <w:tabs>
        <w:tab w:val="center" w:pos="4320"/>
        <w:tab w:val="right" w:pos="8640"/>
      </w:tabs>
    </w:pPr>
  </w:style>
  <w:style w:type="paragraph" w:customStyle="1" w:styleId="TotalBodyTextJustified">
    <w:name w:val="Total Body Text Justified"/>
    <w:basedOn w:val="Normal"/>
    <w:rsid w:val="00F668BE"/>
    <w:pPr>
      <w:jc w:val="both"/>
    </w:pPr>
    <w:rPr>
      <w:rFonts w:ascii="Myriad Pro Light" w:hAnsi="Myriad Pro Light"/>
      <w:szCs w:val="20"/>
    </w:rPr>
  </w:style>
  <w:style w:type="paragraph" w:styleId="NormalWeb">
    <w:name w:val="Normal (Web)"/>
    <w:basedOn w:val="Normal"/>
    <w:uiPriority w:val="99"/>
    <w:unhideWhenUsed/>
    <w:rsid w:val="00F668BE"/>
    <w:pPr>
      <w:spacing w:before="100" w:beforeAutospacing="1" w:after="100" w:afterAutospacing="1"/>
    </w:pPr>
    <w:rPr>
      <w:rFonts w:ascii="Times New Roman" w:hAnsi="Times New Roman"/>
    </w:rPr>
  </w:style>
  <w:style w:type="paragraph" w:styleId="ListParagraph">
    <w:name w:val="List Paragraph"/>
    <w:basedOn w:val="Normal"/>
    <w:qFormat/>
    <w:rsid w:val="00F668BE"/>
    <w:pPr>
      <w:ind w:left="720"/>
      <w:contextualSpacing/>
    </w:pPr>
    <w:rPr>
      <w:rFonts w:ascii="Times New Roman" w:eastAsia="Calibri" w:hAnsi="Times New Roman"/>
      <w:lang w:eastAsia="zh-CN"/>
    </w:rPr>
  </w:style>
  <w:style w:type="paragraph" w:styleId="BalloonText">
    <w:name w:val="Balloon Text"/>
    <w:basedOn w:val="Normal"/>
    <w:link w:val="BalloonTextChar"/>
    <w:rsid w:val="007A4E81"/>
    <w:rPr>
      <w:rFonts w:ascii="Tahoma" w:hAnsi="Tahoma" w:cs="Tahoma"/>
      <w:sz w:val="16"/>
      <w:szCs w:val="16"/>
    </w:rPr>
  </w:style>
  <w:style w:type="character" w:customStyle="1" w:styleId="BalloonTextChar">
    <w:name w:val="Balloon Text Char"/>
    <w:link w:val="BalloonText"/>
    <w:rsid w:val="007A4E81"/>
    <w:rPr>
      <w:rFonts w:ascii="Tahoma" w:hAnsi="Tahoma" w:cs="Tahoma"/>
      <w:sz w:val="16"/>
      <w:szCs w:val="16"/>
    </w:rPr>
  </w:style>
  <w:style w:type="paragraph" w:styleId="NoSpacing">
    <w:name w:val="No Spacing"/>
    <w:qFormat/>
    <w:rsid w:val="00504746"/>
    <w:rPr>
      <w:rFonts w:ascii="Arial Narrow" w:hAnsi="Arial Narrow"/>
      <w:sz w:val="24"/>
      <w:szCs w:val="24"/>
      <w:lang w:val="en-US" w:eastAsia="en-US"/>
    </w:rPr>
  </w:style>
  <w:style w:type="character" w:customStyle="1" w:styleId="FooterChar">
    <w:name w:val="Footer Char"/>
    <w:link w:val="Footer"/>
    <w:uiPriority w:val="99"/>
    <w:rsid w:val="00A97760"/>
    <w:rPr>
      <w:sz w:val="24"/>
      <w:lang w:val="en-US" w:eastAsia="ko-KR"/>
    </w:rPr>
  </w:style>
  <w:style w:type="numbering" w:customStyle="1" w:styleId="WWNum38">
    <w:name w:val="WWNum38"/>
    <w:basedOn w:val="NoList"/>
    <w:rsid w:val="00AD1FDC"/>
    <w:pPr>
      <w:numPr>
        <w:numId w:val="26"/>
      </w:numPr>
    </w:pPr>
  </w:style>
  <w:style w:type="character" w:styleId="Emphasis">
    <w:name w:val="Emphasis"/>
    <w:basedOn w:val="DefaultParagraphFont"/>
    <w:uiPriority w:val="20"/>
    <w:qFormat/>
    <w:rsid w:val="001871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F92F4-BC58-44E8-A941-A639BEF0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13</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Intersol</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pvalois</dc:creator>
  <cp:keywords/>
  <dc:description/>
  <cp:lastModifiedBy>Tracey Lagasse</cp:lastModifiedBy>
  <cp:revision>13</cp:revision>
  <cp:lastPrinted>2014-11-07T14:06:00Z</cp:lastPrinted>
  <dcterms:created xsi:type="dcterms:W3CDTF">2020-01-04T05:26:00Z</dcterms:created>
  <dcterms:modified xsi:type="dcterms:W3CDTF">2020-03-01T02:39:00Z</dcterms:modified>
</cp:coreProperties>
</file>